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5EB0" w14:textId="4D9C71E1" w:rsidR="00D76464" w:rsidRPr="00123EEB" w:rsidRDefault="00D76464" w:rsidP="004D4FD8">
      <w:pPr>
        <w:spacing w:after="0"/>
        <w:jc w:val="center"/>
        <w:rPr>
          <w:rFonts w:ascii="Times New Roman" w:hAnsi="Times New Roman" w:cs="Times New Roman"/>
          <w:b/>
          <w:sz w:val="24"/>
          <w:szCs w:val="24"/>
        </w:rPr>
      </w:pPr>
      <w:bookmarkStart w:id="0" w:name="_GoBack"/>
      <w:bookmarkEnd w:id="0"/>
      <w:r w:rsidRPr="00123EEB">
        <w:rPr>
          <w:rFonts w:ascii="Times New Roman" w:hAnsi="Times New Roman" w:cs="Times New Roman"/>
          <w:b/>
          <w:sz w:val="24"/>
          <w:szCs w:val="24"/>
        </w:rPr>
        <w:t>S</w:t>
      </w:r>
      <w:r w:rsidR="00B4523B" w:rsidRPr="00123EEB">
        <w:rPr>
          <w:rFonts w:ascii="Times New Roman" w:hAnsi="Times New Roman" w:cs="Times New Roman"/>
          <w:b/>
          <w:sz w:val="24"/>
          <w:szCs w:val="24"/>
        </w:rPr>
        <w:t xml:space="preserve">entiment linguistique </w:t>
      </w:r>
      <w:r w:rsidRPr="00123EEB">
        <w:rPr>
          <w:rFonts w:ascii="Times New Roman" w:hAnsi="Times New Roman" w:cs="Times New Roman"/>
          <w:b/>
          <w:sz w:val="24"/>
          <w:szCs w:val="24"/>
        </w:rPr>
        <w:t xml:space="preserve">et sentiment de la langue après Saussure : </w:t>
      </w:r>
    </w:p>
    <w:p w14:paraId="50CBF1CA" w14:textId="05C9A254" w:rsidR="00B4523B" w:rsidRPr="00551B1E" w:rsidRDefault="00D76464" w:rsidP="004D4FD8">
      <w:pPr>
        <w:spacing w:after="0"/>
        <w:jc w:val="center"/>
        <w:rPr>
          <w:rFonts w:ascii="Times New Roman" w:hAnsi="Times New Roman" w:cs="Times New Roman"/>
          <w:b/>
          <w:sz w:val="24"/>
          <w:szCs w:val="24"/>
        </w:rPr>
      </w:pPr>
      <w:r w:rsidRPr="00123EEB">
        <w:rPr>
          <w:rFonts w:ascii="Times New Roman" w:hAnsi="Times New Roman" w:cs="Times New Roman"/>
          <w:b/>
          <w:sz w:val="24"/>
          <w:szCs w:val="24"/>
        </w:rPr>
        <w:t xml:space="preserve">l’apport de </w:t>
      </w:r>
      <w:r w:rsidR="00A5757F" w:rsidRPr="00123EEB">
        <w:rPr>
          <w:rFonts w:ascii="Times New Roman" w:hAnsi="Times New Roman" w:cs="Times New Roman"/>
          <w:b/>
          <w:sz w:val="24"/>
          <w:szCs w:val="24"/>
        </w:rPr>
        <w:t>Gustave Guillaume</w:t>
      </w:r>
    </w:p>
    <w:p w14:paraId="3B07B870" w14:textId="77777777" w:rsidR="002E577C" w:rsidRPr="00551B1E" w:rsidRDefault="002E577C" w:rsidP="002E577C">
      <w:pPr>
        <w:spacing w:after="0"/>
        <w:jc w:val="center"/>
        <w:rPr>
          <w:rFonts w:ascii="Times New Roman" w:hAnsi="Times New Roman" w:cs="Times New Roman"/>
          <w:sz w:val="24"/>
          <w:szCs w:val="24"/>
        </w:rPr>
      </w:pPr>
    </w:p>
    <w:p w14:paraId="323B634D" w14:textId="77777777" w:rsidR="004D4FD8" w:rsidRDefault="004D4FD8" w:rsidP="004D4FD8">
      <w:pPr>
        <w:jc w:val="center"/>
        <w:rPr>
          <w:rFonts w:ascii="Times New Roman" w:hAnsi="Times New Roman" w:cs="Times New Roman"/>
          <w:sz w:val="24"/>
          <w:szCs w:val="24"/>
        </w:rPr>
      </w:pPr>
      <w:r w:rsidRPr="00551B1E">
        <w:rPr>
          <w:rFonts w:ascii="Times New Roman" w:hAnsi="Times New Roman" w:cs="Times New Roman"/>
          <w:sz w:val="24"/>
          <w:szCs w:val="24"/>
        </w:rPr>
        <w:t>Philippe Monneret (Université Paris-Sorbonne, EA 4509 STIH)</w:t>
      </w:r>
    </w:p>
    <w:p w14:paraId="2B5D46CF" w14:textId="77777777" w:rsidR="00F56525" w:rsidRDefault="00F56525" w:rsidP="004D4FD8">
      <w:pPr>
        <w:jc w:val="center"/>
        <w:rPr>
          <w:rFonts w:ascii="Times New Roman" w:hAnsi="Times New Roman" w:cs="Times New Roman"/>
          <w:sz w:val="24"/>
          <w:szCs w:val="24"/>
        </w:rPr>
      </w:pPr>
    </w:p>
    <w:p w14:paraId="347231C4" w14:textId="77777777" w:rsidR="00F56525" w:rsidRPr="00F56525" w:rsidRDefault="00F56525" w:rsidP="00F56525">
      <w:pPr>
        <w:jc w:val="right"/>
        <w:rPr>
          <w:rFonts w:ascii="Times New Roman" w:hAnsi="Times New Roman" w:cs="Times New Roman"/>
          <w:i/>
          <w:sz w:val="24"/>
          <w:szCs w:val="24"/>
        </w:rPr>
      </w:pPr>
      <w:r>
        <w:rPr>
          <w:rFonts w:ascii="Times New Roman" w:hAnsi="Times New Roman" w:cs="Times New Roman"/>
          <w:i/>
          <w:sz w:val="24"/>
          <w:szCs w:val="24"/>
        </w:rPr>
        <w:t>À Olivier Soutet</w:t>
      </w:r>
    </w:p>
    <w:p w14:paraId="1BEBF962" w14:textId="77777777" w:rsidR="004D4FD8" w:rsidRPr="00551B1E" w:rsidRDefault="004D4FD8" w:rsidP="004D4FD8">
      <w:pPr>
        <w:jc w:val="center"/>
        <w:rPr>
          <w:rFonts w:ascii="Times New Roman" w:hAnsi="Times New Roman" w:cs="Times New Roman"/>
          <w:sz w:val="24"/>
          <w:szCs w:val="24"/>
        </w:rPr>
      </w:pPr>
    </w:p>
    <w:p w14:paraId="46CADB86" w14:textId="77777777" w:rsidR="00913614" w:rsidRDefault="00913614" w:rsidP="004D4FD8">
      <w:pPr>
        <w:jc w:val="both"/>
        <w:rPr>
          <w:rFonts w:ascii="Times New Roman" w:hAnsi="Times New Roman" w:cs="Times New Roman"/>
          <w:sz w:val="24"/>
          <w:szCs w:val="24"/>
        </w:rPr>
      </w:pPr>
      <w:r>
        <w:rPr>
          <w:rFonts w:ascii="Times New Roman" w:hAnsi="Times New Roman" w:cs="Times New Roman"/>
          <w:sz w:val="24"/>
          <w:szCs w:val="24"/>
        </w:rPr>
        <w:t xml:space="preserve">Si le sentiment linguistique est envisagé comme un concept </w:t>
      </w:r>
      <w:r w:rsidR="001507FD">
        <w:rPr>
          <w:rFonts w:ascii="Times New Roman" w:hAnsi="Times New Roman" w:cs="Times New Roman"/>
          <w:sz w:val="24"/>
          <w:szCs w:val="24"/>
        </w:rPr>
        <w:t xml:space="preserve">possiblement opératoire en linguistique, c’est en premier lieu parce que l’on présume qu’il permet d’atteindre la réalité de la langue. Chez Saussure comme chez Guillaume, cette réalité est celle d’un </w:t>
      </w:r>
      <w:r w:rsidR="001507FD" w:rsidRPr="001507FD">
        <w:rPr>
          <w:rFonts w:ascii="Times New Roman" w:hAnsi="Times New Roman" w:cs="Times New Roman"/>
          <w:i/>
          <w:sz w:val="24"/>
          <w:szCs w:val="24"/>
        </w:rPr>
        <w:t>système</w:t>
      </w:r>
      <w:r w:rsidR="00254F48">
        <w:rPr>
          <w:rFonts w:ascii="Times New Roman" w:hAnsi="Times New Roman" w:cs="Times New Roman"/>
          <w:sz w:val="24"/>
          <w:szCs w:val="24"/>
        </w:rPr>
        <w:t xml:space="preserve"> puisque, pour tous deux, la langue </w:t>
      </w:r>
      <w:r w:rsidR="00254F48">
        <w:rPr>
          <w:rFonts w:ascii="Times New Roman" w:hAnsi="Times New Roman" w:cs="Times New Roman"/>
          <w:i/>
          <w:sz w:val="24"/>
          <w:szCs w:val="24"/>
        </w:rPr>
        <w:t xml:space="preserve">est </w:t>
      </w:r>
      <w:r w:rsidR="00254F48">
        <w:rPr>
          <w:rFonts w:ascii="Times New Roman" w:hAnsi="Times New Roman" w:cs="Times New Roman"/>
          <w:sz w:val="24"/>
          <w:szCs w:val="24"/>
        </w:rPr>
        <w:t>un système.</w:t>
      </w:r>
      <w:r w:rsidR="001507FD">
        <w:rPr>
          <w:rFonts w:ascii="Times New Roman" w:hAnsi="Times New Roman" w:cs="Times New Roman"/>
          <w:sz w:val="24"/>
          <w:szCs w:val="24"/>
        </w:rPr>
        <w:t xml:space="preserve"> </w:t>
      </w:r>
      <w:r w:rsidR="00F66943">
        <w:rPr>
          <w:rFonts w:ascii="Times New Roman" w:hAnsi="Times New Roman" w:cs="Times New Roman"/>
          <w:sz w:val="24"/>
          <w:szCs w:val="24"/>
        </w:rPr>
        <w:t>Pour</w:t>
      </w:r>
      <w:r w:rsidR="001507FD">
        <w:rPr>
          <w:rFonts w:ascii="Times New Roman" w:hAnsi="Times New Roman" w:cs="Times New Roman"/>
          <w:sz w:val="24"/>
          <w:szCs w:val="24"/>
        </w:rPr>
        <w:t xml:space="preserve"> </w:t>
      </w:r>
      <w:r w:rsidR="00F66943">
        <w:rPr>
          <w:rFonts w:ascii="Times New Roman" w:hAnsi="Times New Roman" w:cs="Times New Roman"/>
          <w:sz w:val="24"/>
          <w:szCs w:val="24"/>
        </w:rPr>
        <w:t>faire apparaître</w:t>
      </w:r>
      <w:r w:rsidR="001507FD">
        <w:rPr>
          <w:rFonts w:ascii="Times New Roman" w:hAnsi="Times New Roman" w:cs="Times New Roman"/>
          <w:sz w:val="24"/>
          <w:szCs w:val="24"/>
        </w:rPr>
        <w:t xml:space="preserve"> la particularité de la conception guillaumienne du sentiment linguistique par rapport à </w:t>
      </w:r>
      <w:r w:rsidR="00F66943">
        <w:rPr>
          <w:rFonts w:ascii="Times New Roman" w:hAnsi="Times New Roman" w:cs="Times New Roman"/>
          <w:sz w:val="24"/>
          <w:szCs w:val="24"/>
        </w:rPr>
        <w:t xml:space="preserve">celle de </w:t>
      </w:r>
      <w:r w:rsidR="001507FD">
        <w:rPr>
          <w:rFonts w:ascii="Times New Roman" w:hAnsi="Times New Roman" w:cs="Times New Roman"/>
          <w:sz w:val="24"/>
          <w:szCs w:val="24"/>
        </w:rPr>
        <w:t xml:space="preserve">Saussure, </w:t>
      </w:r>
      <w:r w:rsidR="00F66943">
        <w:rPr>
          <w:rFonts w:ascii="Times New Roman" w:hAnsi="Times New Roman" w:cs="Times New Roman"/>
          <w:sz w:val="24"/>
          <w:szCs w:val="24"/>
        </w:rPr>
        <w:t>la façon dont chacun d’eux conçoit le « système de la langue » gagne</w:t>
      </w:r>
      <w:r w:rsidR="001507FD">
        <w:rPr>
          <w:rFonts w:ascii="Times New Roman" w:hAnsi="Times New Roman" w:cs="Times New Roman"/>
          <w:sz w:val="24"/>
          <w:szCs w:val="24"/>
        </w:rPr>
        <w:t xml:space="preserve"> </w:t>
      </w:r>
      <w:r w:rsidR="00813CA6">
        <w:rPr>
          <w:rFonts w:ascii="Times New Roman" w:hAnsi="Times New Roman" w:cs="Times New Roman"/>
          <w:sz w:val="24"/>
          <w:szCs w:val="24"/>
        </w:rPr>
        <w:t xml:space="preserve">donc </w:t>
      </w:r>
      <w:r w:rsidR="00F66943">
        <w:rPr>
          <w:rFonts w:ascii="Times New Roman" w:hAnsi="Times New Roman" w:cs="Times New Roman"/>
          <w:sz w:val="24"/>
          <w:szCs w:val="24"/>
        </w:rPr>
        <w:t xml:space="preserve">à être examinée. Car si le sentiment linguistique est un sentiment </w:t>
      </w:r>
      <w:r w:rsidR="00F66943" w:rsidRPr="00F66943">
        <w:rPr>
          <w:rFonts w:ascii="Times New Roman" w:hAnsi="Times New Roman" w:cs="Times New Roman"/>
          <w:sz w:val="24"/>
          <w:szCs w:val="24"/>
        </w:rPr>
        <w:t>de la langue</w:t>
      </w:r>
      <w:r w:rsidR="00F66943">
        <w:rPr>
          <w:rFonts w:ascii="Times New Roman" w:hAnsi="Times New Roman" w:cs="Times New Roman"/>
          <w:sz w:val="24"/>
          <w:szCs w:val="24"/>
        </w:rPr>
        <w:t xml:space="preserve"> et si la langue est un système, le sentiment linguistique est, au fond, le </w:t>
      </w:r>
      <w:r w:rsidR="00F66943" w:rsidRPr="00F66943">
        <w:rPr>
          <w:rFonts w:ascii="Times New Roman" w:hAnsi="Times New Roman" w:cs="Times New Roman"/>
          <w:i/>
          <w:sz w:val="24"/>
          <w:szCs w:val="24"/>
        </w:rPr>
        <w:t>sentiment d’un système</w:t>
      </w:r>
      <w:r w:rsidR="00F66943">
        <w:rPr>
          <w:rFonts w:ascii="Times New Roman" w:hAnsi="Times New Roman" w:cs="Times New Roman"/>
          <w:sz w:val="24"/>
          <w:szCs w:val="24"/>
        </w:rPr>
        <w:t xml:space="preserve"> – le sentiment du système qu’est la langue. </w:t>
      </w:r>
      <w:r w:rsidR="00813CA6">
        <w:rPr>
          <w:rFonts w:ascii="Times New Roman" w:hAnsi="Times New Roman" w:cs="Times New Roman"/>
          <w:sz w:val="24"/>
          <w:szCs w:val="24"/>
        </w:rPr>
        <w:t xml:space="preserve">Mais comment comprendre cette expression ? Que peut bien signifier </w:t>
      </w:r>
      <w:r w:rsidR="00813CA6" w:rsidRPr="00813CA6">
        <w:rPr>
          <w:rFonts w:ascii="Times New Roman" w:hAnsi="Times New Roman" w:cs="Times New Roman"/>
          <w:i/>
          <w:sz w:val="24"/>
          <w:szCs w:val="24"/>
        </w:rPr>
        <w:t>avoir le sentiment d’un système</w:t>
      </w:r>
      <w:r w:rsidR="00813CA6">
        <w:rPr>
          <w:rFonts w:ascii="Times New Roman" w:hAnsi="Times New Roman" w:cs="Times New Roman"/>
          <w:sz w:val="24"/>
          <w:szCs w:val="24"/>
        </w:rPr>
        <w:t> ?</w:t>
      </w:r>
      <w:r w:rsidR="00E21176">
        <w:rPr>
          <w:rFonts w:ascii="Times New Roman" w:hAnsi="Times New Roman" w:cs="Times New Roman"/>
          <w:sz w:val="24"/>
          <w:szCs w:val="24"/>
        </w:rPr>
        <w:t xml:space="preserve"> </w:t>
      </w:r>
    </w:p>
    <w:p w14:paraId="6F5482FC" w14:textId="049D8BC1" w:rsidR="004D4FD8" w:rsidRPr="00551B1E" w:rsidRDefault="004D4FD8" w:rsidP="004D4FD8">
      <w:pPr>
        <w:jc w:val="both"/>
        <w:rPr>
          <w:rFonts w:ascii="Times New Roman" w:hAnsi="Times New Roman" w:cs="Times New Roman"/>
          <w:sz w:val="24"/>
          <w:szCs w:val="24"/>
        </w:rPr>
      </w:pPr>
      <w:r w:rsidRPr="00551B1E">
        <w:rPr>
          <w:rFonts w:ascii="Times New Roman" w:hAnsi="Times New Roman" w:cs="Times New Roman"/>
          <w:sz w:val="24"/>
          <w:szCs w:val="24"/>
        </w:rPr>
        <w:t>Au début d’un article intitulé « La langue est-elle ou n'est-elle pas un système ? »</w:t>
      </w:r>
      <w:r w:rsidR="00786ABA">
        <w:rPr>
          <w:rFonts w:ascii="Times New Roman" w:hAnsi="Times New Roman" w:cs="Times New Roman"/>
          <w:sz w:val="24"/>
          <w:szCs w:val="24"/>
        </w:rPr>
        <w:t xml:space="preserve"> (Guillaume 1964 [1952]</w:t>
      </w:r>
      <w:r w:rsidR="00BB649D">
        <w:rPr>
          <w:rFonts w:ascii="Times New Roman" w:hAnsi="Times New Roman" w:cs="Times New Roman"/>
          <w:sz w:val="24"/>
          <w:szCs w:val="24"/>
        </w:rPr>
        <w:t> : 220-221</w:t>
      </w:r>
      <w:r w:rsidRPr="00551B1E">
        <w:rPr>
          <w:rFonts w:ascii="Times New Roman" w:hAnsi="Times New Roman" w:cs="Times New Roman"/>
          <w:sz w:val="24"/>
          <w:szCs w:val="24"/>
        </w:rPr>
        <w:t>), Guillaume affirme clairement la nature de sa filiation à l’égard de Saussure. S’il s’inscrit dans la perspective saussurienne, c’est parce qu’il prend en charge – sans doute à ses yeux plus sér</w:t>
      </w:r>
      <w:r w:rsidR="002A5D6B" w:rsidRPr="00551B1E">
        <w:rPr>
          <w:rFonts w:ascii="Times New Roman" w:hAnsi="Times New Roman" w:cs="Times New Roman"/>
          <w:sz w:val="24"/>
          <w:szCs w:val="24"/>
        </w:rPr>
        <w:t>ieusement que Saussure lui-même –</w:t>
      </w:r>
      <w:r w:rsidR="008E1652">
        <w:rPr>
          <w:rFonts w:ascii="Times New Roman" w:hAnsi="Times New Roman" w:cs="Times New Roman"/>
          <w:sz w:val="24"/>
          <w:szCs w:val="24"/>
        </w:rPr>
        <w:t xml:space="preserve"> la </w:t>
      </w:r>
      <w:r w:rsidRPr="00551B1E">
        <w:rPr>
          <w:rFonts w:ascii="Times New Roman" w:hAnsi="Times New Roman" w:cs="Times New Roman"/>
          <w:sz w:val="24"/>
          <w:szCs w:val="24"/>
        </w:rPr>
        <w:t>dimension du « mécanisme de la langue » ou du « système » :</w:t>
      </w:r>
    </w:p>
    <w:p w14:paraId="1831FF8D" w14:textId="77777777" w:rsidR="004D4FD8" w:rsidRPr="00164DB1" w:rsidRDefault="004D4FD8" w:rsidP="00123BF7">
      <w:pPr>
        <w:ind w:left="709"/>
        <w:jc w:val="both"/>
        <w:rPr>
          <w:rFonts w:ascii="Times New Roman" w:hAnsi="Times New Roman" w:cs="Times New Roman"/>
          <w:sz w:val="20"/>
          <w:szCs w:val="20"/>
        </w:rPr>
      </w:pPr>
      <w:r w:rsidRPr="00164DB1">
        <w:rPr>
          <w:rFonts w:ascii="Times New Roman" w:hAnsi="Times New Roman" w:cs="Times New Roman"/>
          <w:sz w:val="20"/>
          <w:szCs w:val="20"/>
        </w:rPr>
        <w:t>Un large courant d'approbation a accueilli en 1916, quand parut le </w:t>
      </w:r>
      <w:r w:rsidRPr="00164DB1">
        <w:rPr>
          <w:rFonts w:ascii="Times New Roman" w:hAnsi="Times New Roman" w:cs="Times New Roman"/>
          <w:i/>
          <w:sz w:val="20"/>
          <w:szCs w:val="20"/>
        </w:rPr>
        <w:t>Cours de linguistique générale</w:t>
      </w:r>
      <w:r w:rsidRPr="00164DB1">
        <w:rPr>
          <w:rFonts w:ascii="Times New Roman" w:hAnsi="Times New Roman" w:cs="Times New Roman"/>
          <w:sz w:val="20"/>
          <w:szCs w:val="20"/>
        </w:rPr>
        <w:t> de Ferdinand de Saussure, l'opinion qu'y professe l'auteur que la langue est un système et doit être étudiée en elle-même comme telle […]</w:t>
      </w:r>
      <w:r w:rsidR="00FA5682">
        <w:rPr>
          <w:rFonts w:ascii="Times New Roman" w:hAnsi="Times New Roman" w:cs="Times New Roman"/>
          <w:sz w:val="20"/>
          <w:szCs w:val="20"/>
        </w:rPr>
        <w:t>.</w:t>
      </w:r>
      <w:r w:rsidRPr="00164DB1">
        <w:rPr>
          <w:rFonts w:ascii="Times New Roman" w:hAnsi="Times New Roman" w:cs="Times New Roman"/>
          <w:sz w:val="20"/>
          <w:szCs w:val="20"/>
        </w:rPr>
        <w:t xml:space="preserve"> Lecteur dès son apparition du </w:t>
      </w:r>
      <w:r w:rsidRPr="00164DB1">
        <w:rPr>
          <w:rFonts w:ascii="Times New Roman" w:hAnsi="Times New Roman" w:cs="Times New Roman"/>
          <w:i/>
          <w:sz w:val="20"/>
          <w:szCs w:val="20"/>
        </w:rPr>
        <w:t>Cours de linguistique générale</w:t>
      </w:r>
      <w:r w:rsidRPr="00164DB1">
        <w:rPr>
          <w:rFonts w:ascii="Times New Roman" w:hAnsi="Times New Roman" w:cs="Times New Roman"/>
          <w:sz w:val="20"/>
          <w:szCs w:val="20"/>
        </w:rPr>
        <w:t> de Saussure, il nous a semblé, dès ce moment, et toujours depuis, que la tâche de la preuve et de l'explication complète en la matière était un legs du maître à ses disciples. Ce sentiment, durant plus de trente ans, a inspiré l'ensemble de nos recherches et aujourd'hui</w:t>
      </w:r>
      <w:r w:rsidR="00F30DF2">
        <w:rPr>
          <w:rFonts w:ascii="Times New Roman" w:hAnsi="Times New Roman" w:cs="Times New Roman"/>
          <w:sz w:val="20"/>
          <w:szCs w:val="20"/>
        </w:rPr>
        <w:t xml:space="preserve"> encore il inspire cette étude</w:t>
      </w:r>
      <w:r w:rsidRPr="00164DB1">
        <w:rPr>
          <w:rFonts w:ascii="Times New Roman" w:hAnsi="Times New Roman" w:cs="Times New Roman"/>
          <w:sz w:val="20"/>
          <w:szCs w:val="20"/>
        </w:rPr>
        <w:t>.</w:t>
      </w:r>
    </w:p>
    <w:p w14:paraId="51257D64" w14:textId="23651EF9" w:rsidR="00913614" w:rsidRDefault="00F71960" w:rsidP="00254F48">
      <w:pPr>
        <w:jc w:val="both"/>
        <w:rPr>
          <w:rFonts w:ascii="Times New Roman" w:hAnsi="Times New Roman" w:cs="Times New Roman"/>
          <w:sz w:val="24"/>
          <w:szCs w:val="24"/>
        </w:rPr>
      </w:pPr>
      <w:r>
        <w:rPr>
          <w:rFonts w:ascii="Times New Roman" w:hAnsi="Times New Roman" w:cs="Times New Roman"/>
          <w:sz w:val="24"/>
          <w:szCs w:val="24"/>
        </w:rPr>
        <w:t xml:space="preserve">Cet intérêt pour la question du système est assez caractéristique de la première réception du </w:t>
      </w:r>
      <w:r w:rsidRPr="001D39AC">
        <w:rPr>
          <w:rFonts w:ascii="Times New Roman" w:hAnsi="Times New Roman" w:cs="Times New Roman"/>
          <w:i/>
          <w:sz w:val="24"/>
          <w:szCs w:val="24"/>
        </w:rPr>
        <w:t>Cours de linguistique générale</w:t>
      </w:r>
      <w:r>
        <w:rPr>
          <w:rFonts w:ascii="Times New Roman" w:hAnsi="Times New Roman" w:cs="Times New Roman"/>
          <w:sz w:val="24"/>
          <w:szCs w:val="24"/>
        </w:rPr>
        <w:t xml:space="preserve"> </w:t>
      </w:r>
      <w:r w:rsidR="001D39AC">
        <w:rPr>
          <w:rFonts w:ascii="Times New Roman" w:hAnsi="Times New Roman" w:cs="Times New Roman"/>
          <w:sz w:val="24"/>
          <w:szCs w:val="24"/>
        </w:rPr>
        <w:t>en ce qu’elle révèle un</w:t>
      </w:r>
      <w:r w:rsidR="00BF4E3C">
        <w:rPr>
          <w:rFonts w:ascii="Times New Roman" w:hAnsi="Times New Roman" w:cs="Times New Roman"/>
          <w:sz w:val="24"/>
          <w:szCs w:val="24"/>
        </w:rPr>
        <w:t>e indifférence à l’égard de ce qui fut reconnu plus tard comme la nouveauté de la linguistique saussurienne (avec des notions comme celle</w:t>
      </w:r>
      <w:r w:rsidR="00FA5682">
        <w:rPr>
          <w:rFonts w:ascii="Times New Roman" w:hAnsi="Times New Roman" w:cs="Times New Roman"/>
          <w:sz w:val="24"/>
          <w:szCs w:val="24"/>
        </w:rPr>
        <w:t>s</w:t>
      </w:r>
      <w:r w:rsidR="00BF4E3C">
        <w:rPr>
          <w:rFonts w:ascii="Times New Roman" w:hAnsi="Times New Roman" w:cs="Times New Roman"/>
          <w:sz w:val="24"/>
          <w:szCs w:val="24"/>
        </w:rPr>
        <w:t xml:space="preserve"> de valeur, de différence, d’opposition, de sémiologie, etc. ; voir </w:t>
      </w:r>
      <w:r>
        <w:rPr>
          <w:rFonts w:ascii="Times New Roman" w:hAnsi="Times New Roman" w:cs="Times New Roman"/>
          <w:sz w:val="24"/>
          <w:szCs w:val="24"/>
        </w:rPr>
        <w:t>Puech</w:t>
      </w:r>
      <w:r w:rsidR="00F30DF2">
        <w:rPr>
          <w:rFonts w:ascii="Times New Roman" w:hAnsi="Times New Roman" w:cs="Times New Roman"/>
          <w:sz w:val="24"/>
          <w:szCs w:val="24"/>
        </w:rPr>
        <w:t xml:space="preserve"> 2005</w:t>
      </w:r>
      <w:r>
        <w:rPr>
          <w:rFonts w:ascii="Times New Roman" w:hAnsi="Times New Roman" w:cs="Times New Roman"/>
          <w:sz w:val="24"/>
          <w:szCs w:val="24"/>
        </w:rPr>
        <w:t>)</w:t>
      </w:r>
      <w:r w:rsidR="001D39AC">
        <w:rPr>
          <w:rFonts w:ascii="Times New Roman" w:hAnsi="Times New Roman" w:cs="Times New Roman"/>
          <w:sz w:val="24"/>
          <w:szCs w:val="24"/>
        </w:rPr>
        <w:t>. D’</w:t>
      </w:r>
      <w:r w:rsidR="00BF4E3C">
        <w:rPr>
          <w:rFonts w:ascii="Times New Roman" w:hAnsi="Times New Roman" w:cs="Times New Roman"/>
          <w:sz w:val="24"/>
          <w:szCs w:val="24"/>
        </w:rPr>
        <w:t>ailleurs, Guillaume</w:t>
      </w:r>
      <w:r w:rsidR="001D39AC">
        <w:rPr>
          <w:rFonts w:ascii="Times New Roman" w:hAnsi="Times New Roman" w:cs="Times New Roman"/>
          <w:sz w:val="24"/>
          <w:szCs w:val="24"/>
        </w:rPr>
        <w:t xml:space="preserve"> </w:t>
      </w:r>
      <w:r w:rsidR="00BF4E3C">
        <w:rPr>
          <w:rFonts w:ascii="Times New Roman" w:hAnsi="Times New Roman" w:cs="Times New Roman"/>
          <w:sz w:val="24"/>
          <w:szCs w:val="24"/>
        </w:rPr>
        <w:t>estime que</w:t>
      </w:r>
      <w:r w:rsidR="001D39AC">
        <w:rPr>
          <w:rFonts w:ascii="Times New Roman" w:hAnsi="Times New Roman" w:cs="Times New Roman"/>
          <w:sz w:val="24"/>
          <w:szCs w:val="24"/>
        </w:rPr>
        <w:t xml:space="preserve"> </w:t>
      </w:r>
      <w:r w:rsidR="00BF4E3C">
        <w:rPr>
          <w:rFonts w:ascii="Times New Roman" w:hAnsi="Times New Roman" w:cs="Times New Roman"/>
          <w:sz w:val="24"/>
          <w:szCs w:val="24"/>
        </w:rPr>
        <w:t>ce concept de système se trouve antérieurement chez</w:t>
      </w:r>
      <w:r w:rsidR="001D39AC">
        <w:rPr>
          <w:rFonts w:ascii="Times New Roman" w:hAnsi="Times New Roman" w:cs="Times New Roman"/>
          <w:sz w:val="24"/>
          <w:szCs w:val="24"/>
        </w:rPr>
        <w:t xml:space="preserve"> Meillet</w:t>
      </w:r>
      <w:r w:rsidR="00704E25">
        <w:rPr>
          <w:rStyle w:val="Appelnotedebasdep"/>
          <w:rFonts w:ascii="Times New Roman" w:hAnsi="Times New Roman" w:cs="Times New Roman"/>
          <w:sz w:val="24"/>
          <w:szCs w:val="24"/>
        </w:rPr>
        <w:footnoteReference w:id="1"/>
      </w:r>
      <w:r w:rsidR="00704E25">
        <w:rPr>
          <w:rFonts w:ascii="Times New Roman" w:hAnsi="Times New Roman" w:cs="Times New Roman"/>
          <w:sz w:val="24"/>
          <w:szCs w:val="24"/>
        </w:rPr>
        <w:t>.</w:t>
      </w:r>
      <w:r w:rsidR="00254F48">
        <w:rPr>
          <w:rFonts w:ascii="Times New Roman" w:hAnsi="Times New Roman" w:cs="Times New Roman"/>
          <w:sz w:val="24"/>
          <w:szCs w:val="24"/>
        </w:rPr>
        <w:t xml:space="preserve"> Or s</w:t>
      </w:r>
      <w:r w:rsidR="001D39AC" w:rsidRPr="00BF4E3C">
        <w:rPr>
          <w:rFonts w:ascii="Times New Roman" w:hAnsi="Times New Roman" w:cs="Times New Roman"/>
          <w:sz w:val="24"/>
          <w:szCs w:val="24"/>
        </w:rPr>
        <w:t xml:space="preserve">i le système que Guillaume se donne comme objet d’investigation en tant que disciple de Saussure est compris au même sens que celui de Meillet, il ne s’agit </w:t>
      </w:r>
      <w:r w:rsidR="00BF4E3C">
        <w:rPr>
          <w:rFonts w:ascii="Times New Roman" w:hAnsi="Times New Roman" w:cs="Times New Roman"/>
          <w:sz w:val="24"/>
          <w:szCs w:val="24"/>
        </w:rPr>
        <w:t xml:space="preserve">évidemment </w:t>
      </w:r>
      <w:r w:rsidR="001D39AC" w:rsidRPr="00BF4E3C">
        <w:rPr>
          <w:rFonts w:ascii="Times New Roman" w:hAnsi="Times New Roman" w:cs="Times New Roman"/>
          <w:sz w:val="24"/>
          <w:szCs w:val="24"/>
        </w:rPr>
        <w:t xml:space="preserve">pas du système au sens </w:t>
      </w:r>
      <w:r w:rsidR="001D39AC" w:rsidRPr="00913614">
        <w:rPr>
          <w:rFonts w:ascii="Times New Roman" w:hAnsi="Times New Roman" w:cs="Times New Roman"/>
          <w:i/>
          <w:sz w:val="24"/>
          <w:szCs w:val="24"/>
        </w:rPr>
        <w:t>sémiologique</w:t>
      </w:r>
      <w:r w:rsidR="001D39AC" w:rsidRPr="00BF4E3C">
        <w:rPr>
          <w:rFonts w:ascii="Times New Roman" w:hAnsi="Times New Roman" w:cs="Times New Roman"/>
          <w:sz w:val="24"/>
          <w:szCs w:val="24"/>
        </w:rPr>
        <w:t xml:space="preserve"> que lui donne Saussure</w:t>
      </w:r>
      <w:r w:rsidR="00BF4E3C" w:rsidRPr="00BF4E3C">
        <w:rPr>
          <w:rFonts w:ascii="Times New Roman" w:hAnsi="Times New Roman" w:cs="Times New Roman"/>
          <w:sz w:val="24"/>
          <w:szCs w:val="24"/>
        </w:rPr>
        <w:t>, c’est-à-dire d</w:t>
      </w:r>
      <w:r w:rsidR="00BF4E3C">
        <w:rPr>
          <w:rFonts w:ascii="Times New Roman" w:hAnsi="Times New Roman" w:cs="Times New Roman"/>
          <w:sz w:val="24"/>
          <w:szCs w:val="24"/>
        </w:rPr>
        <w:t>’un</w:t>
      </w:r>
      <w:r w:rsidR="00BF4E3C" w:rsidRPr="00BF4E3C">
        <w:rPr>
          <w:rFonts w:ascii="Times New Roman" w:hAnsi="Times New Roman" w:cs="Times New Roman"/>
          <w:sz w:val="24"/>
          <w:szCs w:val="24"/>
        </w:rPr>
        <w:t xml:space="preserve"> système de « pures valeurs » dominé </w:t>
      </w:r>
      <w:r w:rsidR="00BF4E3C" w:rsidRPr="00BF4E3C">
        <w:rPr>
          <w:rFonts w:ascii="Times New Roman" w:hAnsi="Times New Roman" w:cs="Times New Roman"/>
          <w:sz w:val="24"/>
          <w:szCs w:val="24"/>
        </w:rPr>
        <w:lastRenderedPageBreak/>
        <w:t>par le principe de l’arbitraire du signe</w:t>
      </w:r>
      <w:r w:rsidR="003D5464">
        <w:rPr>
          <w:rFonts w:ascii="Times New Roman" w:hAnsi="Times New Roman" w:cs="Times New Roman"/>
          <w:sz w:val="24"/>
          <w:szCs w:val="24"/>
        </w:rPr>
        <w:t>, puisque Saussure est précisément l’introducteur de cette nouvel</w:t>
      </w:r>
      <w:r w:rsidR="00CB24C0">
        <w:rPr>
          <w:rFonts w:ascii="Times New Roman" w:hAnsi="Times New Roman" w:cs="Times New Roman"/>
          <w:sz w:val="24"/>
          <w:szCs w:val="24"/>
        </w:rPr>
        <w:t>le conception du système dans le champ</w:t>
      </w:r>
      <w:r w:rsidR="003D5464">
        <w:rPr>
          <w:rFonts w:ascii="Times New Roman" w:hAnsi="Times New Roman" w:cs="Times New Roman"/>
          <w:sz w:val="24"/>
          <w:szCs w:val="24"/>
        </w:rPr>
        <w:t xml:space="preserve"> linguistique</w:t>
      </w:r>
      <w:r w:rsidR="00BF4E3C" w:rsidRPr="00BF4E3C">
        <w:rPr>
          <w:rFonts w:ascii="Times New Roman" w:hAnsi="Times New Roman" w:cs="Times New Roman"/>
          <w:sz w:val="24"/>
          <w:szCs w:val="24"/>
        </w:rPr>
        <w:t>.</w:t>
      </w:r>
      <w:r w:rsidR="00BF4E3C">
        <w:rPr>
          <w:rFonts w:ascii="Times New Roman" w:hAnsi="Times New Roman" w:cs="Times New Roman"/>
          <w:sz w:val="24"/>
          <w:szCs w:val="24"/>
        </w:rPr>
        <w:t xml:space="preserve"> Ce que Guillaume envisage sous le concept de système renvoie plutôt</w:t>
      </w:r>
      <w:r w:rsidR="00951FB5">
        <w:rPr>
          <w:rFonts w:ascii="Times New Roman" w:hAnsi="Times New Roman" w:cs="Times New Roman"/>
          <w:sz w:val="24"/>
          <w:szCs w:val="24"/>
        </w:rPr>
        <w:t xml:space="preserve"> à l’idée d’une </w:t>
      </w:r>
      <w:r w:rsidR="00913614">
        <w:rPr>
          <w:rFonts w:ascii="Times New Roman" w:hAnsi="Times New Roman" w:cs="Times New Roman"/>
          <w:sz w:val="24"/>
          <w:szCs w:val="24"/>
        </w:rPr>
        <w:t>systématique, au sens d’une rationalité systémique. D’où l’idée que le linguiste doit chercher à « </w:t>
      </w:r>
      <w:r w:rsidR="00913614" w:rsidRPr="00913614">
        <w:rPr>
          <w:rFonts w:ascii="Times New Roman" w:hAnsi="Times New Roman" w:cs="Times New Roman"/>
          <w:sz w:val="24"/>
          <w:szCs w:val="24"/>
        </w:rPr>
        <w:t>démontrer, prouver que la langue est un système, déceler sous le désordre apparent des faits linguistiques, sous leur contradiction sensible, l'or</w:t>
      </w:r>
      <w:r w:rsidR="00913614">
        <w:rPr>
          <w:rFonts w:ascii="Times New Roman" w:hAnsi="Times New Roman" w:cs="Times New Roman"/>
          <w:sz w:val="24"/>
          <w:szCs w:val="24"/>
        </w:rPr>
        <w:t>dre secret qui en fait la trame »</w:t>
      </w:r>
      <w:r w:rsidR="00913614" w:rsidRPr="00913614">
        <w:rPr>
          <w:rFonts w:ascii="Times New Roman" w:hAnsi="Times New Roman" w:cs="Times New Roman"/>
          <w:sz w:val="24"/>
          <w:szCs w:val="24"/>
        </w:rPr>
        <w:t xml:space="preserve"> (</w:t>
      </w:r>
      <w:r w:rsidR="009A1AC3">
        <w:rPr>
          <w:rFonts w:ascii="Times New Roman" w:hAnsi="Times New Roman" w:cs="Times New Roman"/>
          <w:sz w:val="24"/>
          <w:szCs w:val="24"/>
        </w:rPr>
        <w:t>Guillaume 1964 :</w:t>
      </w:r>
      <w:r w:rsidR="00913614" w:rsidRPr="00913614">
        <w:rPr>
          <w:rFonts w:ascii="Times New Roman" w:hAnsi="Times New Roman" w:cs="Times New Roman"/>
          <w:sz w:val="24"/>
          <w:szCs w:val="24"/>
        </w:rPr>
        <w:t xml:space="preserve"> 221)</w:t>
      </w:r>
      <w:r w:rsidR="00913614">
        <w:rPr>
          <w:rFonts w:ascii="Times New Roman" w:hAnsi="Times New Roman" w:cs="Times New Roman"/>
          <w:sz w:val="24"/>
          <w:szCs w:val="24"/>
        </w:rPr>
        <w:t>.</w:t>
      </w:r>
    </w:p>
    <w:p w14:paraId="264855DF" w14:textId="61D6DD01" w:rsidR="00527884" w:rsidRDefault="00813CA6" w:rsidP="009A7E49">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En dépit d’une filiation déclarée à l’égard de Saussure, la concept</w:t>
      </w:r>
      <w:r w:rsidR="00254F48">
        <w:rPr>
          <w:rFonts w:ascii="Times New Roman" w:hAnsi="Times New Roman" w:cs="Times New Roman"/>
          <w:sz w:val="24"/>
          <w:szCs w:val="24"/>
        </w:rPr>
        <w:t xml:space="preserve">ion guillaumienne du système </w:t>
      </w:r>
      <w:r>
        <w:rPr>
          <w:rFonts w:ascii="Times New Roman" w:hAnsi="Times New Roman" w:cs="Times New Roman"/>
          <w:sz w:val="24"/>
          <w:szCs w:val="24"/>
        </w:rPr>
        <w:t>diverge donc radicalement</w:t>
      </w:r>
      <w:r w:rsidR="00254F48">
        <w:rPr>
          <w:rFonts w:ascii="Times New Roman" w:hAnsi="Times New Roman" w:cs="Times New Roman"/>
          <w:sz w:val="24"/>
          <w:szCs w:val="24"/>
        </w:rPr>
        <w:t xml:space="preserve"> du système au sens saussurien</w:t>
      </w:r>
      <w:r w:rsidR="00D76464">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w:t>
      </w:r>
      <w:r w:rsidR="005E1913">
        <w:rPr>
          <w:rFonts w:ascii="Times New Roman" w:hAnsi="Times New Roman" w:cs="Times New Roman"/>
          <w:sz w:val="24"/>
          <w:szCs w:val="24"/>
        </w:rPr>
        <w:t>Toutefois cette divergence à l’égard du concept de système n’exclut pas</w:t>
      </w:r>
      <w:r w:rsidR="00527884">
        <w:rPr>
          <w:rFonts w:ascii="Times New Roman" w:hAnsi="Times New Roman" w:cs="Times New Roman"/>
          <w:sz w:val="24"/>
          <w:szCs w:val="24"/>
        </w:rPr>
        <w:t>,</w:t>
      </w:r>
      <w:r w:rsidR="005E1913">
        <w:rPr>
          <w:rFonts w:ascii="Times New Roman" w:hAnsi="Times New Roman" w:cs="Times New Roman"/>
          <w:sz w:val="24"/>
          <w:szCs w:val="24"/>
        </w:rPr>
        <w:t xml:space="preserve"> </w:t>
      </w:r>
      <w:r w:rsidR="00527884">
        <w:rPr>
          <w:rFonts w:ascii="Times New Roman" w:hAnsi="Times New Roman" w:cs="Times New Roman"/>
          <w:sz w:val="24"/>
          <w:szCs w:val="24"/>
        </w:rPr>
        <w:t xml:space="preserve">peut-être, </w:t>
      </w:r>
      <w:r w:rsidR="005E1913">
        <w:rPr>
          <w:rFonts w:ascii="Times New Roman" w:hAnsi="Times New Roman" w:cs="Times New Roman"/>
          <w:sz w:val="24"/>
          <w:szCs w:val="24"/>
        </w:rPr>
        <w:t xml:space="preserve">au moins un </w:t>
      </w:r>
      <w:r w:rsidR="00527884">
        <w:rPr>
          <w:rFonts w:ascii="Times New Roman" w:hAnsi="Times New Roman" w:cs="Times New Roman"/>
          <w:sz w:val="24"/>
          <w:szCs w:val="24"/>
        </w:rPr>
        <w:t>point de rencontre au sujet</w:t>
      </w:r>
      <w:r w:rsidR="005E1913">
        <w:rPr>
          <w:rFonts w:ascii="Times New Roman" w:hAnsi="Times New Roman" w:cs="Times New Roman"/>
          <w:sz w:val="24"/>
          <w:szCs w:val="24"/>
        </w:rPr>
        <w:t xml:space="preserve"> du sentiment linguistique. </w:t>
      </w:r>
      <w:r w:rsidR="00294C2F">
        <w:rPr>
          <w:rFonts w:ascii="Times New Roman" w:hAnsi="Times New Roman" w:cs="Times New Roman"/>
          <w:sz w:val="24"/>
          <w:szCs w:val="24"/>
        </w:rPr>
        <w:t xml:space="preserve">Si l’ordre qui fait la « trame » de la langue est « secret », comment pourrait-il être accessible au sentiment linguistique ? Ou </w:t>
      </w:r>
      <w:r w:rsidR="00527884">
        <w:rPr>
          <w:rFonts w:ascii="Times New Roman" w:hAnsi="Times New Roman" w:cs="Times New Roman"/>
          <w:sz w:val="24"/>
          <w:szCs w:val="24"/>
        </w:rPr>
        <w:t xml:space="preserve">bien </w:t>
      </w:r>
      <w:r w:rsidR="00294C2F">
        <w:rPr>
          <w:rFonts w:ascii="Times New Roman" w:hAnsi="Times New Roman" w:cs="Times New Roman"/>
          <w:sz w:val="24"/>
          <w:szCs w:val="24"/>
        </w:rPr>
        <w:t>faut-il comprendre que cet ordre est secret parce que la conscience n’y a pas accès ? Mais, chez Saussure, la dimension sociale du système de la langue</w:t>
      </w:r>
      <w:r w:rsidR="00E21176">
        <w:rPr>
          <w:rFonts w:ascii="Times New Roman" w:hAnsi="Times New Roman" w:cs="Times New Roman"/>
          <w:sz w:val="24"/>
          <w:szCs w:val="24"/>
        </w:rPr>
        <w:t>, liée à la théorie de la valeur et au principe de l’arbitraire du signe,</w:t>
      </w:r>
      <w:r w:rsidR="00294C2F">
        <w:rPr>
          <w:rFonts w:ascii="Times New Roman" w:hAnsi="Times New Roman" w:cs="Times New Roman"/>
          <w:sz w:val="24"/>
          <w:szCs w:val="24"/>
        </w:rPr>
        <w:t xml:space="preserve"> empêche également que les sujets parlants aient la conscience de ce système. </w:t>
      </w:r>
      <w:r w:rsidR="005E1913">
        <w:rPr>
          <w:rFonts w:ascii="Times New Roman" w:hAnsi="Times New Roman" w:cs="Times New Roman"/>
          <w:sz w:val="24"/>
          <w:szCs w:val="24"/>
        </w:rPr>
        <w:t>Il resterait à savoir si c</w:t>
      </w:r>
      <w:r w:rsidR="00E21176">
        <w:rPr>
          <w:rFonts w:ascii="Times New Roman" w:hAnsi="Times New Roman" w:cs="Times New Roman"/>
          <w:sz w:val="24"/>
          <w:szCs w:val="24"/>
        </w:rPr>
        <w:t xml:space="preserve">es empêchements, dont le mot </w:t>
      </w:r>
      <w:r w:rsidR="00E21176" w:rsidRPr="00254F48">
        <w:rPr>
          <w:rFonts w:ascii="Times New Roman" w:hAnsi="Times New Roman" w:cs="Times New Roman"/>
          <w:i/>
          <w:sz w:val="24"/>
          <w:szCs w:val="24"/>
        </w:rPr>
        <w:t>sentiment</w:t>
      </w:r>
      <w:r w:rsidR="00E21176">
        <w:rPr>
          <w:rFonts w:ascii="Times New Roman" w:hAnsi="Times New Roman" w:cs="Times New Roman"/>
          <w:sz w:val="24"/>
          <w:szCs w:val="24"/>
        </w:rPr>
        <w:t xml:space="preserve"> permet de rendre compte</w:t>
      </w:r>
      <w:r w:rsidR="00E21176">
        <w:rPr>
          <w:rStyle w:val="Appelnotedebasdep"/>
          <w:rFonts w:ascii="Times New Roman" w:hAnsi="Times New Roman" w:cs="Times New Roman"/>
          <w:sz w:val="24"/>
          <w:szCs w:val="24"/>
        </w:rPr>
        <w:footnoteReference w:id="3"/>
      </w:r>
      <w:r w:rsidR="00E21176">
        <w:rPr>
          <w:rFonts w:ascii="Times New Roman" w:hAnsi="Times New Roman" w:cs="Times New Roman"/>
          <w:sz w:val="24"/>
          <w:szCs w:val="24"/>
        </w:rPr>
        <w:t xml:space="preserve">, </w:t>
      </w:r>
      <w:r w:rsidR="005E1913">
        <w:rPr>
          <w:rFonts w:ascii="Times New Roman" w:hAnsi="Times New Roman" w:cs="Times New Roman"/>
          <w:sz w:val="24"/>
          <w:szCs w:val="24"/>
        </w:rPr>
        <w:t>sont</w:t>
      </w:r>
      <w:r w:rsidR="009130E4">
        <w:rPr>
          <w:rFonts w:ascii="Times New Roman" w:hAnsi="Times New Roman" w:cs="Times New Roman"/>
          <w:sz w:val="24"/>
          <w:szCs w:val="24"/>
        </w:rPr>
        <w:t xml:space="preserve"> de même nature</w:t>
      </w:r>
      <w:r w:rsidR="005E1913">
        <w:rPr>
          <w:rFonts w:ascii="Times New Roman" w:hAnsi="Times New Roman" w:cs="Times New Roman"/>
          <w:sz w:val="24"/>
          <w:szCs w:val="24"/>
        </w:rPr>
        <w:t xml:space="preserve">. </w:t>
      </w:r>
    </w:p>
    <w:p w14:paraId="40131F1C" w14:textId="77777777" w:rsidR="0095653C" w:rsidRDefault="00527884" w:rsidP="009A7E49">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Ce premier aperçu des difficultés que l’on rencontre à l’examen comparé des positions de Guillaume et Saussure sur la question du sentiment linguistique suffit à montrer que cette question gagne à être examinée plus attentivement. L’objet du présent propos sera surtout de décrire le point de vue de Guillaume au sujet du sentiment linguistique – ce qui, à ma connaissance, n’a pas encore été fait</w:t>
      </w:r>
      <w:r w:rsidR="00E56890">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 et de le confronter à ce que d’autres chercheurs ont établi quant au rôle du sentiment linguistique dans la pensée saussurienne.</w:t>
      </w:r>
      <w:r w:rsidR="00633CB8">
        <w:rPr>
          <w:rFonts w:ascii="Times New Roman" w:hAnsi="Times New Roman" w:cs="Times New Roman"/>
          <w:sz w:val="24"/>
          <w:szCs w:val="24"/>
        </w:rPr>
        <w:t xml:space="preserve"> L’étude sera fondé</w:t>
      </w:r>
      <w:r w:rsidR="00FA5682">
        <w:rPr>
          <w:rFonts w:ascii="Times New Roman" w:hAnsi="Times New Roman" w:cs="Times New Roman"/>
          <w:sz w:val="24"/>
          <w:szCs w:val="24"/>
        </w:rPr>
        <w:t>e</w:t>
      </w:r>
      <w:r w:rsidR="00633CB8">
        <w:rPr>
          <w:rFonts w:ascii="Times New Roman" w:hAnsi="Times New Roman" w:cs="Times New Roman"/>
          <w:sz w:val="24"/>
          <w:szCs w:val="24"/>
        </w:rPr>
        <w:t xml:space="preserve"> sur un ensemble d’occurrences du terme </w:t>
      </w:r>
      <w:r w:rsidR="00633CB8">
        <w:rPr>
          <w:rFonts w:ascii="Times New Roman" w:hAnsi="Times New Roman" w:cs="Times New Roman"/>
          <w:i/>
          <w:sz w:val="24"/>
          <w:szCs w:val="24"/>
        </w:rPr>
        <w:t xml:space="preserve">sentiment </w:t>
      </w:r>
      <w:r w:rsidR="00633CB8">
        <w:rPr>
          <w:rFonts w:ascii="Times New Roman" w:hAnsi="Times New Roman" w:cs="Times New Roman"/>
          <w:sz w:val="24"/>
          <w:szCs w:val="24"/>
        </w:rPr>
        <w:t>constitué automatiquement à partir de la bas</w:t>
      </w:r>
      <w:r w:rsidR="00EA13B4">
        <w:rPr>
          <w:rFonts w:ascii="Times New Roman" w:hAnsi="Times New Roman" w:cs="Times New Roman"/>
          <w:sz w:val="24"/>
          <w:szCs w:val="24"/>
        </w:rPr>
        <w:t>e de données Gustave Guillaume</w:t>
      </w:r>
      <w:r w:rsidR="00EA13B4">
        <w:rPr>
          <w:rStyle w:val="Appelnotedebasdep"/>
          <w:rFonts w:ascii="Times New Roman" w:hAnsi="Times New Roman" w:cs="Times New Roman"/>
          <w:sz w:val="24"/>
          <w:szCs w:val="24"/>
        </w:rPr>
        <w:footnoteReference w:id="5"/>
      </w:r>
      <w:r w:rsidR="00633CB8">
        <w:rPr>
          <w:rFonts w:ascii="Times New Roman" w:hAnsi="Times New Roman" w:cs="Times New Roman"/>
          <w:sz w:val="24"/>
          <w:szCs w:val="24"/>
        </w:rPr>
        <w:t xml:space="preserve"> et complété par l’examen de plusieurs autres ouvrages, non inclus dans cette base de données</w:t>
      </w:r>
      <w:r w:rsidR="00BA73D3">
        <w:rPr>
          <w:rStyle w:val="Appelnotedebasdep"/>
          <w:rFonts w:ascii="Times New Roman" w:hAnsi="Times New Roman" w:cs="Times New Roman"/>
          <w:sz w:val="24"/>
          <w:szCs w:val="24"/>
        </w:rPr>
        <w:footnoteReference w:id="6"/>
      </w:r>
      <w:r w:rsidR="00633CB8">
        <w:rPr>
          <w:rFonts w:ascii="Times New Roman" w:hAnsi="Times New Roman" w:cs="Times New Roman"/>
          <w:sz w:val="24"/>
          <w:szCs w:val="24"/>
        </w:rPr>
        <w:t>.</w:t>
      </w:r>
      <w:r w:rsidR="00A95874">
        <w:rPr>
          <w:rFonts w:ascii="Times New Roman" w:hAnsi="Times New Roman" w:cs="Times New Roman"/>
          <w:sz w:val="24"/>
          <w:szCs w:val="24"/>
        </w:rPr>
        <w:t xml:space="preserve"> De cet ensemble d’occurrences du terme </w:t>
      </w:r>
      <w:r w:rsidR="00A95874">
        <w:rPr>
          <w:rFonts w:ascii="Times New Roman" w:hAnsi="Times New Roman" w:cs="Times New Roman"/>
          <w:i/>
          <w:sz w:val="24"/>
          <w:szCs w:val="24"/>
        </w:rPr>
        <w:t>sentiment</w:t>
      </w:r>
      <w:r w:rsidR="00A95874">
        <w:rPr>
          <w:rFonts w:ascii="Times New Roman" w:hAnsi="Times New Roman" w:cs="Times New Roman"/>
          <w:sz w:val="24"/>
          <w:szCs w:val="24"/>
        </w:rPr>
        <w:t xml:space="preserve">, après élimination des emplois qui ne réfèrent pas </w:t>
      </w:r>
      <w:r w:rsidR="00B411F5">
        <w:rPr>
          <w:rFonts w:ascii="Times New Roman" w:hAnsi="Times New Roman" w:cs="Times New Roman"/>
          <w:sz w:val="24"/>
          <w:szCs w:val="24"/>
        </w:rPr>
        <w:t>au sentiment linguistique</w:t>
      </w:r>
      <w:r w:rsidR="00B411F5">
        <w:rPr>
          <w:rStyle w:val="Appelnotedebasdep"/>
          <w:rFonts w:ascii="Times New Roman" w:hAnsi="Times New Roman" w:cs="Times New Roman"/>
          <w:sz w:val="24"/>
          <w:szCs w:val="24"/>
        </w:rPr>
        <w:footnoteReference w:id="7"/>
      </w:r>
      <w:r w:rsidR="00A95874">
        <w:rPr>
          <w:rFonts w:ascii="Times New Roman" w:hAnsi="Times New Roman" w:cs="Times New Roman"/>
          <w:sz w:val="24"/>
          <w:szCs w:val="24"/>
        </w:rPr>
        <w:t xml:space="preserve">, se dégagent assez nettement trois ensembles. </w:t>
      </w:r>
    </w:p>
    <w:p w14:paraId="389D3982" w14:textId="3BC3BEA4" w:rsidR="00E03E67" w:rsidRDefault="00A95874" w:rsidP="009A7E49">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Le premier ensemble est compatible </w:t>
      </w:r>
      <w:r w:rsidR="00CA7811">
        <w:rPr>
          <w:rFonts w:ascii="Times New Roman" w:hAnsi="Times New Roman" w:cs="Times New Roman"/>
          <w:sz w:val="24"/>
          <w:szCs w:val="24"/>
        </w:rPr>
        <w:t xml:space="preserve">avec </w:t>
      </w:r>
      <w:r>
        <w:rPr>
          <w:rFonts w:ascii="Times New Roman" w:hAnsi="Times New Roman" w:cs="Times New Roman"/>
          <w:sz w:val="24"/>
          <w:szCs w:val="24"/>
        </w:rPr>
        <w:t xml:space="preserve">l’image que donnent les études disponibles au sujet du sentiment linguistique au sens saussurien. On constatera cependant que, chez Guillaume, la notion de sentiment linguistique </w:t>
      </w:r>
      <w:r w:rsidR="00CA7811">
        <w:rPr>
          <w:rFonts w:ascii="Times New Roman" w:hAnsi="Times New Roman" w:cs="Times New Roman"/>
          <w:sz w:val="24"/>
          <w:szCs w:val="24"/>
        </w:rPr>
        <w:t>semble plus</w:t>
      </w:r>
      <w:r>
        <w:rPr>
          <w:rFonts w:ascii="Times New Roman" w:hAnsi="Times New Roman" w:cs="Times New Roman"/>
          <w:sz w:val="24"/>
          <w:szCs w:val="24"/>
        </w:rPr>
        <w:t xml:space="preserve"> souvent convoquée</w:t>
      </w:r>
      <w:r w:rsidR="00CA7811">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et cela dès les premières </w:t>
      </w:r>
      <w:r>
        <w:rPr>
          <w:rFonts w:ascii="Times New Roman" w:hAnsi="Times New Roman" w:cs="Times New Roman"/>
          <w:sz w:val="24"/>
          <w:szCs w:val="24"/>
        </w:rPr>
        <w:lastRenderedPageBreak/>
        <w:t>publications – bien qu</w:t>
      </w:r>
      <w:r w:rsidR="00CA7811">
        <w:rPr>
          <w:rFonts w:ascii="Times New Roman" w:hAnsi="Times New Roman" w:cs="Times New Roman"/>
          <w:sz w:val="24"/>
          <w:szCs w:val="24"/>
        </w:rPr>
        <w:t>e cette notion, dans le corpus guillaumien, n’ait, pas</w:t>
      </w:r>
      <w:r>
        <w:rPr>
          <w:rFonts w:ascii="Times New Roman" w:hAnsi="Times New Roman" w:cs="Times New Roman"/>
          <w:sz w:val="24"/>
          <w:szCs w:val="24"/>
        </w:rPr>
        <w:t xml:space="preserve"> plus que chez Saussure, </w:t>
      </w:r>
      <w:r w:rsidR="00CA7811">
        <w:rPr>
          <w:rFonts w:ascii="Times New Roman" w:hAnsi="Times New Roman" w:cs="Times New Roman"/>
          <w:sz w:val="24"/>
          <w:szCs w:val="24"/>
        </w:rPr>
        <w:t xml:space="preserve">le statut </w:t>
      </w:r>
      <w:r>
        <w:rPr>
          <w:rFonts w:ascii="Times New Roman" w:hAnsi="Times New Roman" w:cs="Times New Roman"/>
          <w:sz w:val="24"/>
          <w:szCs w:val="24"/>
        </w:rPr>
        <w:t>d’un concept métalinguistique assumé comme tel</w:t>
      </w:r>
      <w:r>
        <w:rPr>
          <w:rStyle w:val="Appelnotedebasdep"/>
          <w:rFonts w:ascii="Times New Roman" w:hAnsi="Times New Roman" w:cs="Times New Roman"/>
          <w:sz w:val="24"/>
          <w:szCs w:val="24"/>
        </w:rPr>
        <w:footnoteReference w:id="9"/>
      </w:r>
      <w:r>
        <w:rPr>
          <w:rFonts w:ascii="Times New Roman" w:hAnsi="Times New Roman" w:cs="Times New Roman"/>
          <w:sz w:val="24"/>
          <w:szCs w:val="24"/>
        </w:rPr>
        <w:t>.</w:t>
      </w:r>
      <w:r w:rsidR="00CA7811">
        <w:rPr>
          <w:rFonts w:ascii="Times New Roman" w:hAnsi="Times New Roman" w:cs="Times New Roman"/>
          <w:sz w:val="24"/>
          <w:szCs w:val="24"/>
        </w:rPr>
        <w:t xml:space="preserve"> L’examen des variétés </w:t>
      </w:r>
      <w:r w:rsidR="0057691C">
        <w:rPr>
          <w:rFonts w:ascii="Times New Roman" w:hAnsi="Times New Roman" w:cs="Times New Roman"/>
          <w:sz w:val="24"/>
          <w:szCs w:val="24"/>
        </w:rPr>
        <w:t xml:space="preserve">d’attestations du sentiment linguistique dans ce premier ensemble </w:t>
      </w:r>
      <w:r w:rsidR="00EE6A87">
        <w:rPr>
          <w:rFonts w:ascii="Times New Roman" w:hAnsi="Times New Roman" w:cs="Times New Roman"/>
          <w:sz w:val="24"/>
          <w:szCs w:val="24"/>
        </w:rPr>
        <w:t>permettra de comprendre</w:t>
      </w:r>
      <w:r w:rsidR="0057691C">
        <w:rPr>
          <w:rFonts w:ascii="Times New Roman" w:hAnsi="Times New Roman" w:cs="Times New Roman"/>
          <w:sz w:val="24"/>
          <w:szCs w:val="24"/>
        </w:rPr>
        <w:t xml:space="preserve"> </w:t>
      </w:r>
      <w:r w:rsidR="00EE6A87">
        <w:rPr>
          <w:rFonts w:ascii="Times New Roman" w:hAnsi="Times New Roman" w:cs="Times New Roman"/>
          <w:sz w:val="24"/>
          <w:szCs w:val="24"/>
        </w:rPr>
        <w:t>que la mobilisation du</w:t>
      </w:r>
      <w:r w:rsidR="0057691C">
        <w:rPr>
          <w:rFonts w:ascii="Times New Roman" w:hAnsi="Times New Roman" w:cs="Times New Roman"/>
          <w:sz w:val="24"/>
          <w:szCs w:val="24"/>
        </w:rPr>
        <w:t xml:space="preserve"> sentiment linguistique </w:t>
      </w:r>
      <w:r w:rsidR="00EE6A87">
        <w:rPr>
          <w:rFonts w:ascii="Times New Roman" w:hAnsi="Times New Roman" w:cs="Times New Roman"/>
          <w:sz w:val="24"/>
          <w:szCs w:val="24"/>
        </w:rPr>
        <w:t xml:space="preserve">par Guillaume est conditionnée par sa perspective </w:t>
      </w:r>
      <w:r w:rsidR="005C409A">
        <w:rPr>
          <w:rFonts w:ascii="Times New Roman" w:hAnsi="Times New Roman" w:cs="Times New Roman"/>
          <w:sz w:val="24"/>
          <w:szCs w:val="24"/>
        </w:rPr>
        <w:t>« </w:t>
      </w:r>
      <w:r w:rsidR="00EE6A87">
        <w:rPr>
          <w:rFonts w:ascii="Times New Roman" w:hAnsi="Times New Roman" w:cs="Times New Roman"/>
          <w:sz w:val="24"/>
          <w:szCs w:val="24"/>
        </w:rPr>
        <w:t>mentaliste</w:t>
      </w:r>
      <w:r w:rsidR="005C409A">
        <w:rPr>
          <w:rFonts w:ascii="Times New Roman" w:hAnsi="Times New Roman" w:cs="Times New Roman"/>
          <w:sz w:val="24"/>
          <w:szCs w:val="24"/>
        </w:rPr>
        <w:t xml:space="preserve"> » ou – dans le vocabulaire contemporain – </w:t>
      </w:r>
      <w:r w:rsidR="005C409A" w:rsidRPr="00123EEB">
        <w:rPr>
          <w:rFonts w:ascii="Times New Roman" w:hAnsi="Times New Roman" w:cs="Times New Roman"/>
          <w:i/>
          <w:sz w:val="24"/>
          <w:szCs w:val="24"/>
        </w:rPr>
        <w:t>cognitive</w:t>
      </w:r>
      <w:r w:rsidR="00EE6A87">
        <w:rPr>
          <w:rFonts w:ascii="Times New Roman" w:hAnsi="Times New Roman" w:cs="Times New Roman"/>
          <w:sz w:val="24"/>
          <w:szCs w:val="24"/>
        </w:rPr>
        <w:t xml:space="preserve"> et que, par suite, </w:t>
      </w:r>
      <w:r w:rsidR="00E03E67">
        <w:rPr>
          <w:rFonts w:ascii="Times New Roman" w:hAnsi="Times New Roman" w:cs="Times New Roman"/>
          <w:sz w:val="24"/>
          <w:szCs w:val="24"/>
        </w:rPr>
        <w:t>le</w:t>
      </w:r>
      <w:r w:rsidR="0057691C">
        <w:rPr>
          <w:rFonts w:ascii="Times New Roman" w:hAnsi="Times New Roman" w:cs="Times New Roman"/>
          <w:sz w:val="24"/>
          <w:szCs w:val="24"/>
        </w:rPr>
        <w:t xml:space="preserve"> sentiment linguistique </w:t>
      </w:r>
      <w:r w:rsidR="00E03E67">
        <w:rPr>
          <w:rFonts w:ascii="Times New Roman" w:hAnsi="Times New Roman" w:cs="Times New Roman"/>
          <w:sz w:val="24"/>
          <w:szCs w:val="24"/>
        </w:rPr>
        <w:t>n’est pas seulement</w:t>
      </w:r>
      <w:r w:rsidR="00EE6A87">
        <w:rPr>
          <w:rFonts w:ascii="Times New Roman" w:hAnsi="Times New Roman" w:cs="Times New Roman"/>
          <w:sz w:val="24"/>
          <w:szCs w:val="24"/>
        </w:rPr>
        <w:t>, pour Guillaume,</w:t>
      </w:r>
      <w:r w:rsidR="00E03E67">
        <w:rPr>
          <w:rFonts w:ascii="Times New Roman" w:hAnsi="Times New Roman" w:cs="Times New Roman"/>
          <w:sz w:val="24"/>
          <w:szCs w:val="24"/>
        </w:rPr>
        <w:t xml:space="preserve"> une notion à vocation épistémologique mais une notion opératoire dans la description des langues. </w:t>
      </w:r>
    </w:p>
    <w:p w14:paraId="02B3FCE2" w14:textId="77777777" w:rsidR="00527884" w:rsidRDefault="00E03E67" w:rsidP="009A7E49">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Les deux autres ensembles </w:t>
      </w:r>
      <w:r w:rsidR="0095653C">
        <w:rPr>
          <w:rFonts w:ascii="Times New Roman" w:hAnsi="Times New Roman" w:cs="Times New Roman"/>
          <w:sz w:val="24"/>
          <w:szCs w:val="24"/>
        </w:rPr>
        <w:t>paraissent radicalement</w:t>
      </w:r>
      <w:r>
        <w:rPr>
          <w:rFonts w:ascii="Times New Roman" w:hAnsi="Times New Roman" w:cs="Times New Roman"/>
          <w:sz w:val="24"/>
          <w:szCs w:val="24"/>
        </w:rPr>
        <w:t xml:space="preserve"> incompatibles avec la conception saussurienne du sentiment linguistique. L’un parce qu’il oblige à prendre en considération la </w:t>
      </w:r>
      <w:r w:rsidRPr="008E1652">
        <w:rPr>
          <w:rFonts w:ascii="Times New Roman" w:hAnsi="Times New Roman" w:cs="Times New Roman"/>
          <w:i/>
          <w:sz w:val="24"/>
          <w:szCs w:val="24"/>
        </w:rPr>
        <w:t>qualité</w:t>
      </w:r>
      <w:r>
        <w:rPr>
          <w:rFonts w:ascii="Times New Roman" w:hAnsi="Times New Roman" w:cs="Times New Roman"/>
          <w:sz w:val="24"/>
          <w:szCs w:val="24"/>
        </w:rPr>
        <w:t xml:space="preserve"> du sentiment linguistique, au sens où il apparaît que Guillaume admet la possibilité d’un sentiment linguistique fautif, ce qui est assez </w:t>
      </w:r>
      <w:r w:rsidR="0095653C">
        <w:rPr>
          <w:rFonts w:ascii="Times New Roman" w:hAnsi="Times New Roman" w:cs="Times New Roman"/>
          <w:sz w:val="24"/>
          <w:szCs w:val="24"/>
        </w:rPr>
        <w:t xml:space="preserve">courant à son </w:t>
      </w:r>
      <w:r>
        <w:rPr>
          <w:rFonts w:ascii="Times New Roman" w:hAnsi="Times New Roman" w:cs="Times New Roman"/>
          <w:sz w:val="24"/>
          <w:szCs w:val="24"/>
        </w:rPr>
        <w:t>époque (par exemple, comme on le verra, chez Damourette et Pichon). Or il semble bien que, pour Saussure, la notion de sentiment linguistique englobe tout ce que le sujet parlant est susceptible de ressentir au sujet de la langue, ce qui exclut l’idée d’un sentiment linguistique fautif dont il conviendrait, pour le linguis</w:t>
      </w:r>
      <w:r w:rsidR="00187741">
        <w:rPr>
          <w:rFonts w:ascii="Times New Roman" w:hAnsi="Times New Roman" w:cs="Times New Roman"/>
          <w:sz w:val="24"/>
          <w:szCs w:val="24"/>
        </w:rPr>
        <w:t>te, de ne pas tenir compte</w:t>
      </w:r>
      <w:r w:rsidR="005A57C8">
        <w:rPr>
          <w:rFonts w:ascii="Times New Roman" w:hAnsi="Times New Roman" w:cs="Times New Roman"/>
          <w:sz w:val="24"/>
          <w:szCs w:val="24"/>
        </w:rPr>
        <w:t xml:space="preserve"> dans sa description de la langue – ou tout au moins d’en tenir compte d’une manière différenciée par rapport au sentiment linguistique juste</w:t>
      </w:r>
      <w:r w:rsidR="00187741">
        <w:rPr>
          <w:rFonts w:ascii="Times New Roman" w:hAnsi="Times New Roman" w:cs="Times New Roman"/>
          <w:sz w:val="24"/>
          <w:szCs w:val="24"/>
        </w:rPr>
        <w:t>. La mobilisation du concept d’analogie pour l’explication de certains changement</w:t>
      </w:r>
      <w:r w:rsidR="0095653C">
        <w:rPr>
          <w:rFonts w:ascii="Times New Roman" w:hAnsi="Times New Roman" w:cs="Times New Roman"/>
          <w:sz w:val="24"/>
          <w:szCs w:val="24"/>
        </w:rPr>
        <w:t>s</w:t>
      </w:r>
      <w:r w:rsidR="008E1652">
        <w:rPr>
          <w:rFonts w:ascii="Times New Roman" w:hAnsi="Times New Roman" w:cs="Times New Roman"/>
          <w:sz w:val="24"/>
          <w:szCs w:val="24"/>
        </w:rPr>
        <w:t xml:space="preserve"> </w:t>
      </w:r>
      <w:r w:rsidR="00187741">
        <w:rPr>
          <w:rFonts w:ascii="Times New Roman" w:hAnsi="Times New Roman" w:cs="Times New Roman"/>
          <w:sz w:val="24"/>
          <w:szCs w:val="24"/>
        </w:rPr>
        <w:t>implique</w:t>
      </w:r>
      <w:r w:rsidR="008E1652">
        <w:rPr>
          <w:rFonts w:ascii="Times New Roman" w:hAnsi="Times New Roman" w:cs="Times New Roman"/>
          <w:sz w:val="24"/>
          <w:szCs w:val="24"/>
        </w:rPr>
        <w:t xml:space="preserve">, comme on le sait bien, </w:t>
      </w:r>
      <w:r w:rsidR="00187741">
        <w:rPr>
          <w:rFonts w:ascii="Times New Roman" w:hAnsi="Times New Roman" w:cs="Times New Roman"/>
          <w:sz w:val="24"/>
          <w:szCs w:val="24"/>
        </w:rPr>
        <w:t xml:space="preserve">que la </w:t>
      </w:r>
      <w:r w:rsidR="008E1652">
        <w:rPr>
          <w:rFonts w:ascii="Times New Roman" w:hAnsi="Times New Roman" w:cs="Times New Roman"/>
          <w:sz w:val="24"/>
          <w:szCs w:val="24"/>
        </w:rPr>
        <w:t>« </w:t>
      </w:r>
      <w:r w:rsidR="00187741">
        <w:rPr>
          <w:rFonts w:ascii="Times New Roman" w:hAnsi="Times New Roman" w:cs="Times New Roman"/>
          <w:sz w:val="24"/>
          <w:szCs w:val="24"/>
        </w:rPr>
        <w:t>faute</w:t>
      </w:r>
      <w:r w:rsidR="008E1652">
        <w:rPr>
          <w:rFonts w:ascii="Times New Roman" w:hAnsi="Times New Roman" w:cs="Times New Roman"/>
          <w:sz w:val="24"/>
          <w:szCs w:val="24"/>
        </w:rPr>
        <w:t> »</w:t>
      </w:r>
      <w:r w:rsidR="00187741">
        <w:rPr>
          <w:rFonts w:ascii="Times New Roman" w:hAnsi="Times New Roman" w:cs="Times New Roman"/>
          <w:sz w:val="24"/>
          <w:szCs w:val="24"/>
        </w:rPr>
        <w:t xml:space="preserve"> d’aujourd’hui puisse devenir la réalité linguistique de demain. </w:t>
      </w:r>
      <w:r w:rsidR="0095653C">
        <w:rPr>
          <w:rFonts w:ascii="Times New Roman" w:hAnsi="Times New Roman" w:cs="Times New Roman"/>
          <w:sz w:val="24"/>
          <w:szCs w:val="24"/>
        </w:rPr>
        <w:t xml:space="preserve">On examinera donc ce que la postulation d’un sentiment linguistique fautif </w:t>
      </w:r>
      <w:r w:rsidR="008E1652">
        <w:rPr>
          <w:rFonts w:ascii="Times New Roman" w:hAnsi="Times New Roman" w:cs="Times New Roman"/>
          <w:sz w:val="24"/>
          <w:szCs w:val="24"/>
        </w:rPr>
        <w:t>change</w:t>
      </w:r>
      <w:r w:rsidR="0095653C">
        <w:rPr>
          <w:rFonts w:ascii="Times New Roman" w:hAnsi="Times New Roman" w:cs="Times New Roman"/>
          <w:sz w:val="24"/>
          <w:szCs w:val="24"/>
        </w:rPr>
        <w:t xml:space="preserve"> à la définition générale du sentiment linguistique. </w:t>
      </w:r>
    </w:p>
    <w:p w14:paraId="4DF9169C" w14:textId="77777777" w:rsidR="005E1913" w:rsidRDefault="00187741" w:rsidP="0095653C">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L’autre ensemble de références incompatibles avec le sentiment linguistique au sens saussurien constitue </w:t>
      </w:r>
      <w:r w:rsidR="0095653C">
        <w:rPr>
          <w:rFonts w:ascii="Times New Roman" w:hAnsi="Times New Roman" w:cs="Times New Roman"/>
          <w:sz w:val="24"/>
          <w:szCs w:val="24"/>
        </w:rPr>
        <w:t xml:space="preserve">vraiment </w:t>
      </w:r>
      <w:r>
        <w:rPr>
          <w:rFonts w:ascii="Times New Roman" w:hAnsi="Times New Roman" w:cs="Times New Roman"/>
          <w:sz w:val="24"/>
          <w:szCs w:val="24"/>
        </w:rPr>
        <w:t>l’originalité du point de vue de Guillaume sur cette question. Il repose sur l’idée que le sentiment linguistique des sujets parlants ne peut porter sur autre chose que les effets de sens en discours et</w:t>
      </w:r>
      <w:r w:rsidR="008E1652">
        <w:rPr>
          <w:rFonts w:ascii="Times New Roman" w:hAnsi="Times New Roman" w:cs="Times New Roman"/>
          <w:sz w:val="24"/>
          <w:szCs w:val="24"/>
        </w:rPr>
        <w:t>,</w:t>
      </w:r>
      <w:r>
        <w:rPr>
          <w:rFonts w:ascii="Times New Roman" w:hAnsi="Times New Roman" w:cs="Times New Roman"/>
          <w:sz w:val="24"/>
          <w:szCs w:val="24"/>
        </w:rPr>
        <w:t xml:space="preserve"> par conséquent</w:t>
      </w:r>
      <w:r w:rsidR="008E1652">
        <w:rPr>
          <w:rFonts w:ascii="Times New Roman" w:hAnsi="Times New Roman" w:cs="Times New Roman"/>
          <w:sz w:val="24"/>
          <w:szCs w:val="24"/>
        </w:rPr>
        <w:t>,</w:t>
      </w:r>
      <w:r>
        <w:rPr>
          <w:rFonts w:ascii="Times New Roman" w:hAnsi="Times New Roman" w:cs="Times New Roman"/>
          <w:sz w:val="24"/>
          <w:szCs w:val="24"/>
        </w:rPr>
        <w:t xml:space="preserve"> que les sujets parlants n’ont pas accès au plan de la langue, donc </w:t>
      </w:r>
      <w:r w:rsidR="0095653C">
        <w:rPr>
          <w:rFonts w:ascii="Times New Roman" w:hAnsi="Times New Roman" w:cs="Times New Roman"/>
          <w:sz w:val="24"/>
          <w:szCs w:val="24"/>
        </w:rPr>
        <w:t xml:space="preserve">qu’ils n’ont pas accès </w:t>
      </w:r>
      <w:r>
        <w:rPr>
          <w:rFonts w:ascii="Times New Roman" w:hAnsi="Times New Roman" w:cs="Times New Roman"/>
          <w:sz w:val="24"/>
          <w:szCs w:val="24"/>
        </w:rPr>
        <w:t>à la réalité de la langue</w:t>
      </w:r>
      <w:r w:rsidR="0095653C">
        <w:rPr>
          <w:rFonts w:ascii="Times New Roman" w:hAnsi="Times New Roman" w:cs="Times New Roman"/>
          <w:sz w:val="24"/>
          <w:szCs w:val="24"/>
        </w:rPr>
        <w:t>,</w:t>
      </w:r>
      <w:r>
        <w:rPr>
          <w:rFonts w:ascii="Times New Roman" w:hAnsi="Times New Roman" w:cs="Times New Roman"/>
          <w:sz w:val="24"/>
          <w:szCs w:val="24"/>
        </w:rPr>
        <w:t xml:space="preserve"> que </w:t>
      </w:r>
      <w:r w:rsidR="0095653C">
        <w:rPr>
          <w:rFonts w:ascii="Times New Roman" w:hAnsi="Times New Roman" w:cs="Times New Roman"/>
          <w:sz w:val="24"/>
          <w:szCs w:val="24"/>
        </w:rPr>
        <w:t xml:space="preserve">seul </w:t>
      </w:r>
      <w:r>
        <w:rPr>
          <w:rFonts w:ascii="Times New Roman" w:hAnsi="Times New Roman" w:cs="Times New Roman"/>
          <w:sz w:val="24"/>
          <w:szCs w:val="24"/>
        </w:rPr>
        <w:t xml:space="preserve">le linguiste </w:t>
      </w:r>
      <w:r w:rsidR="0095653C">
        <w:rPr>
          <w:rFonts w:ascii="Times New Roman" w:hAnsi="Times New Roman" w:cs="Times New Roman"/>
          <w:sz w:val="24"/>
          <w:szCs w:val="24"/>
        </w:rPr>
        <w:t xml:space="preserve">(au sens où le conçoit Guillaume) </w:t>
      </w:r>
      <w:r>
        <w:rPr>
          <w:rFonts w:ascii="Times New Roman" w:hAnsi="Times New Roman" w:cs="Times New Roman"/>
          <w:sz w:val="24"/>
          <w:szCs w:val="24"/>
        </w:rPr>
        <w:t xml:space="preserve">est apte à percevoir. La lecture de Guillaume conduira donc à distinguer le sentiment linguistique du sentiment </w:t>
      </w:r>
      <w:r w:rsidRPr="0095653C">
        <w:rPr>
          <w:rFonts w:ascii="Times New Roman" w:hAnsi="Times New Roman" w:cs="Times New Roman"/>
          <w:i/>
          <w:sz w:val="24"/>
          <w:szCs w:val="24"/>
        </w:rPr>
        <w:t>de la langue</w:t>
      </w:r>
      <w:r>
        <w:rPr>
          <w:rFonts w:ascii="Times New Roman" w:hAnsi="Times New Roman" w:cs="Times New Roman"/>
          <w:sz w:val="24"/>
          <w:szCs w:val="24"/>
        </w:rPr>
        <w:t xml:space="preserve">, ce dernier permettant de comprendre </w:t>
      </w:r>
      <w:r w:rsidR="001D395F">
        <w:rPr>
          <w:rFonts w:ascii="Times New Roman" w:hAnsi="Times New Roman" w:cs="Times New Roman"/>
          <w:sz w:val="24"/>
          <w:szCs w:val="24"/>
        </w:rPr>
        <w:t>peut-être</w:t>
      </w:r>
      <w:r w:rsidR="0095653C">
        <w:rPr>
          <w:rFonts w:ascii="Times New Roman" w:hAnsi="Times New Roman" w:cs="Times New Roman"/>
          <w:sz w:val="24"/>
          <w:szCs w:val="24"/>
        </w:rPr>
        <w:t xml:space="preserve"> </w:t>
      </w:r>
      <w:r>
        <w:rPr>
          <w:rFonts w:ascii="Times New Roman" w:hAnsi="Times New Roman" w:cs="Times New Roman"/>
          <w:sz w:val="24"/>
          <w:szCs w:val="24"/>
        </w:rPr>
        <w:t xml:space="preserve">ce </w:t>
      </w:r>
      <w:r w:rsidR="0095653C">
        <w:rPr>
          <w:rFonts w:ascii="Times New Roman" w:hAnsi="Times New Roman" w:cs="Times New Roman"/>
          <w:sz w:val="24"/>
          <w:szCs w:val="24"/>
        </w:rPr>
        <w:t xml:space="preserve">en quoi </w:t>
      </w:r>
      <w:r w:rsidR="001D395F">
        <w:rPr>
          <w:rFonts w:ascii="Times New Roman" w:hAnsi="Times New Roman" w:cs="Times New Roman"/>
          <w:sz w:val="24"/>
          <w:szCs w:val="24"/>
        </w:rPr>
        <w:t xml:space="preserve">pourrait </w:t>
      </w:r>
      <w:r w:rsidR="0095653C">
        <w:rPr>
          <w:rFonts w:ascii="Times New Roman" w:hAnsi="Times New Roman" w:cs="Times New Roman"/>
          <w:sz w:val="24"/>
          <w:szCs w:val="24"/>
        </w:rPr>
        <w:t>consiste</w:t>
      </w:r>
      <w:r w:rsidR="001D395F">
        <w:rPr>
          <w:rFonts w:ascii="Times New Roman" w:hAnsi="Times New Roman" w:cs="Times New Roman"/>
          <w:sz w:val="24"/>
          <w:szCs w:val="24"/>
        </w:rPr>
        <w:t>r</w:t>
      </w:r>
      <w:r w:rsidR="0095653C">
        <w:rPr>
          <w:rFonts w:ascii="Times New Roman" w:hAnsi="Times New Roman" w:cs="Times New Roman"/>
          <w:sz w:val="24"/>
          <w:szCs w:val="24"/>
        </w:rPr>
        <w:t xml:space="preserve"> </w:t>
      </w:r>
      <w:r>
        <w:rPr>
          <w:rFonts w:ascii="Times New Roman" w:hAnsi="Times New Roman" w:cs="Times New Roman"/>
          <w:sz w:val="24"/>
          <w:szCs w:val="24"/>
        </w:rPr>
        <w:t>le « sentiment d’un système ».</w:t>
      </w:r>
    </w:p>
    <w:p w14:paraId="67E53477" w14:textId="77777777" w:rsidR="00EA13B4" w:rsidRPr="005E1913" w:rsidRDefault="00EA13B4" w:rsidP="0095653C">
      <w:pPr>
        <w:shd w:val="clear" w:color="auto" w:fill="FFFFFF" w:themeFill="background1"/>
        <w:jc w:val="both"/>
        <w:rPr>
          <w:rFonts w:ascii="Times New Roman" w:hAnsi="Times New Roman" w:cs="Times New Roman"/>
          <w:sz w:val="24"/>
          <w:szCs w:val="24"/>
        </w:rPr>
      </w:pPr>
    </w:p>
    <w:p w14:paraId="5F1AA93F" w14:textId="77777777" w:rsidR="00EE6A87" w:rsidRPr="00EE6A87" w:rsidRDefault="00EE6A87" w:rsidP="00EE6A87">
      <w:pPr>
        <w:jc w:val="both"/>
        <w:rPr>
          <w:rFonts w:ascii="Times New Roman" w:hAnsi="Times New Roman" w:cs="Times New Roman"/>
          <w:b/>
          <w:sz w:val="24"/>
          <w:szCs w:val="24"/>
        </w:rPr>
      </w:pPr>
      <w:r w:rsidRPr="00EE6A87">
        <w:rPr>
          <w:rFonts w:ascii="Times New Roman" w:hAnsi="Times New Roman" w:cs="Times New Roman"/>
          <w:b/>
          <w:sz w:val="24"/>
          <w:szCs w:val="24"/>
        </w:rPr>
        <w:t>1.</w:t>
      </w:r>
      <w:r>
        <w:rPr>
          <w:rFonts w:ascii="Times New Roman" w:hAnsi="Times New Roman" w:cs="Times New Roman"/>
          <w:b/>
          <w:sz w:val="24"/>
          <w:szCs w:val="24"/>
        </w:rPr>
        <w:t xml:space="preserve"> </w:t>
      </w:r>
      <w:r w:rsidR="0095653C" w:rsidRPr="00EE6A87">
        <w:rPr>
          <w:rFonts w:ascii="Times New Roman" w:hAnsi="Times New Roman" w:cs="Times New Roman"/>
          <w:b/>
          <w:sz w:val="24"/>
          <w:szCs w:val="24"/>
        </w:rPr>
        <w:t>Le sentiment linguistique comme concept opératoire</w:t>
      </w:r>
      <w:r>
        <w:rPr>
          <w:rFonts w:ascii="Times New Roman" w:hAnsi="Times New Roman" w:cs="Times New Roman"/>
          <w:b/>
          <w:sz w:val="24"/>
          <w:szCs w:val="24"/>
        </w:rPr>
        <w:t xml:space="preserve"> d’une linguistique </w:t>
      </w:r>
      <w:r w:rsidR="00C36703">
        <w:rPr>
          <w:rFonts w:ascii="Times New Roman" w:hAnsi="Times New Roman" w:cs="Times New Roman"/>
          <w:b/>
          <w:sz w:val="24"/>
          <w:szCs w:val="24"/>
        </w:rPr>
        <w:t>mentaliste</w:t>
      </w:r>
    </w:p>
    <w:p w14:paraId="1CDBC4EF" w14:textId="77777777" w:rsidR="004D1DC2" w:rsidRPr="002C4548" w:rsidRDefault="00B30E5C" w:rsidP="002C4548">
      <w:pPr>
        <w:jc w:val="both"/>
        <w:rPr>
          <w:rFonts w:ascii="Times New Roman" w:hAnsi="Times New Roman" w:cs="Times New Roman"/>
          <w:sz w:val="24"/>
          <w:szCs w:val="24"/>
        </w:rPr>
      </w:pPr>
      <w:r>
        <w:rPr>
          <w:rFonts w:ascii="Times New Roman" w:hAnsi="Times New Roman" w:cs="Times New Roman"/>
          <w:sz w:val="24"/>
          <w:szCs w:val="24"/>
        </w:rPr>
        <w:t>Comme l</w:t>
      </w:r>
      <w:r w:rsidR="002C4548">
        <w:rPr>
          <w:rFonts w:ascii="Times New Roman" w:hAnsi="Times New Roman" w:cs="Times New Roman"/>
          <w:sz w:val="24"/>
          <w:szCs w:val="24"/>
        </w:rPr>
        <w:t>e rappelle</w:t>
      </w:r>
      <w:r>
        <w:rPr>
          <w:rFonts w:ascii="Times New Roman" w:hAnsi="Times New Roman" w:cs="Times New Roman"/>
          <w:sz w:val="24"/>
          <w:szCs w:val="24"/>
        </w:rPr>
        <w:t xml:space="preserve"> ici-même Gilles Siouffi, </w:t>
      </w:r>
      <w:r w:rsidR="002C4548">
        <w:rPr>
          <w:rFonts w:ascii="Times New Roman" w:hAnsi="Times New Roman" w:cs="Times New Roman"/>
          <w:sz w:val="24"/>
          <w:szCs w:val="24"/>
        </w:rPr>
        <w:t>la notion de sentiment linguistique implique, chez Saussure, celle de sujet parlant – au sens où</w:t>
      </w:r>
      <w:r w:rsidR="00EA13B4">
        <w:rPr>
          <w:rFonts w:ascii="Times New Roman" w:hAnsi="Times New Roman" w:cs="Times New Roman"/>
          <w:sz w:val="24"/>
          <w:szCs w:val="24"/>
        </w:rPr>
        <w:t>, au moins en première analyse,</w:t>
      </w:r>
      <w:r w:rsidR="002C4548">
        <w:rPr>
          <w:rFonts w:ascii="Times New Roman" w:hAnsi="Times New Roman" w:cs="Times New Roman"/>
          <w:sz w:val="24"/>
          <w:szCs w:val="24"/>
        </w:rPr>
        <w:t xml:space="preserve"> le siège</w:t>
      </w:r>
      <w:r w:rsidR="00EA13B4">
        <w:rPr>
          <w:rFonts w:ascii="Times New Roman" w:hAnsi="Times New Roman" w:cs="Times New Roman"/>
          <w:sz w:val="24"/>
          <w:szCs w:val="24"/>
        </w:rPr>
        <w:t xml:space="preserve"> supposé</w:t>
      </w:r>
      <w:r w:rsidR="002C4548">
        <w:rPr>
          <w:rFonts w:ascii="Times New Roman" w:hAnsi="Times New Roman" w:cs="Times New Roman"/>
          <w:sz w:val="24"/>
          <w:szCs w:val="24"/>
        </w:rPr>
        <w:t xml:space="preserve"> du sentiment linguistique est le sujet parlant –  et, en outre, ce sentiment éprouvé par le sujet parlant constitue le « réel » de la langue </w:t>
      </w:r>
      <w:r w:rsidR="002C4548" w:rsidRPr="002C4548">
        <w:rPr>
          <w:rFonts w:ascii="Times New Roman" w:hAnsi="Times New Roman" w:cs="Times New Roman"/>
          <w:sz w:val="24"/>
          <w:szCs w:val="24"/>
        </w:rPr>
        <w:t>: « ce qui est dans le sentiment des sujets parlants, ce qui est ressenti à un degré quelconque, c’est la signification et on pourra dire alors que le concret réel, pas du tout si facile à saisir dans la langue = ce qui est ressenti, ce qui à son tour = ce qui est significatif à un degré quelconque » (II R 42/ SM II 61, Engler, I : 238).</w:t>
      </w:r>
      <w:r w:rsidR="0043655D">
        <w:rPr>
          <w:rFonts w:ascii="Times New Roman" w:hAnsi="Times New Roman" w:cs="Times New Roman"/>
          <w:sz w:val="24"/>
          <w:szCs w:val="24"/>
        </w:rPr>
        <w:t xml:space="preserve"> Cette idée est parfois reprise par Guillaume</w:t>
      </w:r>
      <w:r w:rsidR="001C2E2E">
        <w:rPr>
          <w:rFonts w:ascii="Times New Roman" w:hAnsi="Times New Roman" w:cs="Times New Roman"/>
          <w:sz w:val="24"/>
          <w:szCs w:val="24"/>
        </w:rPr>
        <w:t xml:space="preserve">, qui, encore une fois, se présente </w:t>
      </w:r>
      <w:r w:rsidR="00F92740">
        <w:rPr>
          <w:rFonts w:ascii="Times New Roman" w:hAnsi="Times New Roman" w:cs="Times New Roman"/>
          <w:sz w:val="24"/>
          <w:szCs w:val="24"/>
        </w:rPr>
        <w:t xml:space="preserve">sur ce point </w:t>
      </w:r>
      <w:r w:rsidR="001C2E2E">
        <w:rPr>
          <w:rFonts w:ascii="Times New Roman" w:hAnsi="Times New Roman" w:cs="Times New Roman"/>
          <w:sz w:val="24"/>
          <w:szCs w:val="24"/>
        </w:rPr>
        <w:t xml:space="preserve">comme un continuateur de </w:t>
      </w:r>
      <w:r w:rsidR="001C2E2E">
        <w:rPr>
          <w:rFonts w:ascii="Times New Roman" w:hAnsi="Times New Roman" w:cs="Times New Roman"/>
          <w:sz w:val="24"/>
          <w:szCs w:val="24"/>
        </w:rPr>
        <w:lastRenderedPageBreak/>
        <w:t>Saussure. Tel est le cas</w:t>
      </w:r>
      <w:r w:rsidR="00F92740">
        <w:rPr>
          <w:rFonts w:ascii="Times New Roman" w:hAnsi="Times New Roman" w:cs="Times New Roman"/>
          <w:sz w:val="24"/>
          <w:szCs w:val="24"/>
        </w:rPr>
        <w:t>,</w:t>
      </w:r>
      <w:r w:rsidR="001C2E2E">
        <w:rPr>
          <w:rFonts w:ascii="Times New Roman" w:hAnsi="Times New Roman" w:cs="Times New Roman"/>
          <w:sz w:val="24"/>
          <w:szCs w:val="24"/>
        </w:rPr>
        <w:t xml:space="preserve"> par exemple</w:t>
      </w:r>
      <w:r w:rsidR="00F92740">
        <w:rPr>
          <w:rFonts w:ascii="Times New Roman" w:hAnsi="Times New Roman" w:cs="Times New Roman"/>
          <w:sz w:val="24"/>
          <w:szCs w:val="24"/>
        </w:rPr>
        <w:t>,</w:t>
      </w:r>
      <w:r w:rsidR="001C2E2E">
        <w:rPr>
          <w:rFonts w:ascii="Times New Roman" w:hAnsi="Times New Roman" w:cs="Times New Roman"/>
          <w:sz w:val="24"/>
          <w:szCs w:val="24"/>
        </w:rPr>
        <w:t xml:space="preserve"> dans cette citation où Guillaume déclare partager avec Saussure l’idée que l’explication historique doit être clairement distinguée de l’explication systématique</w:t>
      </w:r>
      <w:r w:rsidR="001C2E2E">
        <w:rPr>
          <w:rStyle w:val="Appelnotedebasdep"/>
          <w:rFonts w:ascii="Times New Roman" w:hAnsi="Times New Roman" w:cs="Times New Roman"/>
          <w:sz w:val="24"/>
          <w:szCs w:val="24"/>
        </w:rPr>
        <w:footnoteReference w:id="10"/>
      </w:r>
      <w:r w:rsidR="0043655D">
        <w:rPr>
          <w:rFonts w:ascii="Times New Roman" w:hAnsi="Times New Roman" w:cs="Times New Roman"/>
          <w:sz w:val="24"/>
          <w:szCs w:val="24"/>
        </w:rPr>
        <w:t xml:space="preserve"> : </w:t>
      </w:r>
    </w:p>
    <w:p w14:paraId="361EBFA5" w14:textId="3FE49EA1" w:rsidR="00294C2F" w:rsidRPr="00123BF7" w:rsidRDefault="00123BF7" w:rsidP="00123BF7">
      <w:pPr>
        <w:ind w:left="709"/>
        <w:jc w:val="both"/>
        <w:rPr>
          <w:rFonts w:ascii="Times New Roman" w:hAnsi="Times New Roman" w:cs="Times New Roman"/>
          <w:sz w:val="20"/>
          <w:szCs w:val="20"/>
        </w:rPr>
      </w:pPr>
      <w:r w:rsidRPr="00123BF7">
        <w:rPr>
          <w:rFonts w:ascii="Times New Roman" w:hAnsi="Times New Roman" w:cs="Times New Roman"/>
          <w:sz w:val="20"/>
          <w:szCs w:val="20"/>
        </w:rPr>
        <w:t>L'explication comparatiste diffère plus qu'on ne l'imagine de l'explication historique. Elle tient compte bien davantage de ce que sur la formation historique s'est greffée continuellement une formation systématique qu'il convient de discerner aussi clairement que la première. Cette formation systématique est quelque chose comme l'idéal greffé sur le sauvageon de la réalité. Cette greffe du systématique sur l'historique, et ses conséquences qui sont immenses, n'a pas été bien observée par les historiens. Les comparatistes en ont une aperception plus intense. Et les distinctions de base ordinaires de la grammaire comparative sont, à y regarder de près, des distinctions de systématique. Le systématique est du reste la chose, la seule chose dont le sujet parlant ait le sentiment, et, par là, la véritable réalité linguistique. L'histoire échappe au sujet parlant, et il tend continuellement à la révoquer au bénéfice d'une systématique qu'il invente. Ainsi, continuellement, l'historique se démet devant le systématique. Saussure a dit des choses capitales. Il n'a pas tout dit. Et on le comprendra mieux lorsque ce qu'il n'a pas dit aura été dit</w:t>
      </w:r>
      <w:r w:rsidR="00FA5682">
        <w:rPr>
          <w:rFonts w:ascii="Times New Roman" w:hAnsi="Times New Roman" w:cs="Times New Roman"/>
          <w:sz w:val="20"/>
          <w:szCs w:val="20"/>
        </w:rPr>
        <w:t>.</w:t>
      </w:r>
      <w:r w:rsidRPr="00123BF7">
        <w:rPr>
          <w:rFonts w:ascii="Times New Roman" w:hAnsi="Times New Roman" w:cs="Times New Roman"/>
          <w:sz w:val="20"/>
          <w:szCs w:val="20"/>
        </w:rPr>
        <w:t xml:space="preserve"> (Guillaume 1997</w:t>
      </w:r>
      <w:r w:rsidR="005C409A">
        <w:rPr>
          <w:rFonts w:ascii="Times New Roman" w:hAnsi="Times New Roman" w:cs="Times New Roman"/>
          <w:sz w:val="20"/>
          <w:szCs w:val="20"/>
        </w:rPr>
        <w:t xml:space="preserve"> </w:t>
      </w:r>
      <w:r w:rsidR="005C409A" w:rsidRPr="005C409A">
        <w:rPr>
          <w:rFonts w:ascii="Times New Roman" w:hAnsi="Times New Roman" w:cs="Times New Roman"/>
          <w:sz w:val="20"/>
          <w:szCs w:val="20"/>
        </w:rPr>
        <w:t>[1951-1952]</w:t>
      </w:r>
      <w:r w:rsidR="005C409A">
        <w:rPr>
          <w:rFonts w:ascii="Times New Roman" w:hAnsi="Times New Roman" w:cs="Times New Roman"/>
          <w:sz w:val="20"/>
          <w:szCs w:val="20"/>
        </w:rPr>
        <w:t xml:space="preserve"> </w:t>
      </w:r>
      <w:r w:rsidRPr="00123BF7">
        <w:rPr>
          <w:rFonts w:ascii="Times New Roman" w:hAnsi="Times New Roman" w:cs="Times New Roman"/>
          <w:sz w:val="20"/>
          <w:szCs w:val="20"/>
        </w:rPr>
        <w:t> : 221)</w:t>
      </w:r>
    </w:p>
    <w:p w14:paraId="54AAE6F8" w14:textId="77777777" w:rsidR="00294C2F" w:rsidRDefault="004E0C28" w:rsidP="00F92740">
      <w:pPr>
        <w:jc w:val="both"/>
        <w:rPr>
          <w:rFonts w:ascii="Times New Roman" w:hAnsi="Times New Roman" w:cs="Times New Roman"/>
          <w:sz w:val="24"/>
          <w:szCs w:val="24"/>
        </w:rPr>
      </w:pPr>
      <w:r>
        <w:rPr>
          <w:rFonts w:ascii="Times New Roman" w:hAnsi="Times New Roman" w:cs="Times New Roman"/>
          <w:sz w:val="24"/>
          <w:szCs w:val="24"/>
        </w:rPr>
        <w:t>En concevant sa tâche comme dévolue à l’étude du système de la langue – ou plus précisément des systèmes qui constituent le système de la langue – Guillaume prétend poursuivre le projet saussurien au-delà de l’état où Saussure l’</w:t>
      </w:r>
      <w:r w:rsidR="008D048C">
        <w:rPr>
          <w:rFonts w:ascii="Times New Roman" w:hAnsi="Times New Roman" w:cs="Times New Roman"/>
          <w:sz w:val="24"/>
          <w:szCs w:val="24"/>
        </w:rPr>
        <w:t xml:space="preserve">a laissé. On notera que Guillaume semble assumer cette idée que le sentiment linguistique éprouvé par le sujet parlant, et qui constitue la réalité de la langue, est bien, comme on l’a déjà noté, le sentiment d’un système, ou d’un plan systématique : </w:t>
      </w:r>
      <w:r w:rsidR="00F92740">
        <w:rPr>
          <w:rFonts w:ascii="Times New Roman" w:hAnsi="Times New Roman" w:cs="Times New Roman"/>
          <w:sz w:val="24"/>
          <w:szCs w:val="24"/>
        </w:rPr>
        <w:t>« l</w:t>
      </w:r>
      <w:r w:rsidR="00F92740" w:rsidRPr="00F92740">
        <w:rPr>
          <w:rFonts w:ascii="Times New Roman" w:hAnsi="Times New Roman" w:cs="Times New Roman"/>
          <w:sz w:val="24"/>
          <w:szCs w:val="24"/>
        </w:rPr>
        <w:t xml:space="preserve">e systématique est </w:t>
      </w:r>
      <w:r>
        <w:rPr>
          <w:rFonts w:ascii="Times New Roman" w:hAnsi="Times New Roman" w:cs="Times New Roman"/>
          <w:sz w:val="24"/>
          <w:szCs w:val="24"/>
        </w:rPr>
        <w:t>[…]</w:t>
      </w:r>
      <w:r w:rsidR="00F92740" w:rsidRPr="00F92740">
        <w:rPr>
          <w:rFonts w:ascii="Times New Roman" w:hAnsi="Times New Roman" w:cs="Times New Roman"/>
          <w:sz w:val="24"/>
          <w:szCs w:val="24"/>
        </w:rPr>
        <w:t xml:space="preserve"> la seule chose dont le sujet parlant ait le sentiment, et, par là, la véritable réalité linguis</w:t>
      </w:r>
      <w:r>
        <w:rPr>
          <w:rFonts w:ascii="Times New Roman" w:hAnsi="Times New Roman" w:cs="Times New Roman"/>
          <w:sz w:val="24"/>
          <w:szCs w:val="24"/>
        </w:rPr>
        <w:t>tique</w:t>
      </w:r>
      <w:r w:rsidR="00F92740">
        <w:rPr>
          <w:rFonts w:ascii="Times New Roman" w:hAnsi="Times New Roman" w:cs="Times New Roman"/>
          <w:sz w:val="24"/>
          <w:szCs w:val="24"/>
        </w:rPr>
        <w:t> »</w:t>
      </w:r>
      <w:r w:rsidR="008D048C">
        <w:rPr>
          <w:rFonts w:ascii="Times New Roman" w:hAnsi="Times New Roman" w:cs="Times New Roman"/>
          <w:sz w:val="24"/>
          <w:szCs w:val="24"/>
        </w:rPr>
        <w:t>.</w:t>
      </w:r>
      <w:r w:rsidR="004F4985">
        <w:rPr>
          <w:rFonts w:ascii="Times New Roman" w:hAnsi="Times New Roman" w:cs="Times New Roman"/>
          <w:sz w:val="24"/>
          <w:szCs w:val="24"/>
        </w:rPr>
        <w:t xml:space="preserve"> Pour clarifier ce point, il convient d’observer</w:t>
      </w:r>
      <w:r w:rsidR="00FA1507">
        <w:rPr>
          <w:rFonts w:ascii="Times New Roman" w:hAnsi="Times New Roman" w:cs="Times New Roman"/>
          <w:sz w:val="24"/>
          <w:szCs w:val="24"/>
        </w:rPr>
        <w:t xml:space="preserve"> quelques exemples, qui seront choisis dans </w:t>
      </w:r>
      <w:r w:rsidR="003D7AEE">
        <w:rPr>
          <w:rFonts w:ascii="Times New Roman" w:hAnsi="Times New Roman" w:cs="Times New Roman"/>
          <w:sz w:val="24"/>
          <w:szCs w:val="24"/>
        </w:rPr>
        <w:t>l’un</w:t>
      </w:r>
      <w:r w:rsidR="00FA1507">
        <w:rPr>
          <w:rFonts w:ascii="Times New Roman" w:hAnsi="Times New Roman" w:cs="Times New Roman"/>
          <w:sz w:val="24"/>
          <w:szCs w:val="24"/>
        </w:rPr>
        <w:t xml:space="preserve"> des domaines de prédilection de la psychomécanique du langage : le système de l’article</w:t>
      </w:r>
      <w:r w:rsidR="000649C1">
        <w:rPr>
          <w:rStyle w:val="Appelnotedebasdep"/>
          <w:rFonts w:ascii="Times New Roman" w:hAnsi="Times New Roman" w:cs="Times New Roman"/>
          <w:sz w:val="24"/>
          <w:szCs w:val="24"/>
        </w:rPr>
        <w:footnoteReference w:id="11"/>
      </w:r>
      <w:r w:rsidR="00FA1507">
        <w:rPr>
          <w:rFonts w:ascii="Times New Roman" w:hAnsi="Times New Roman" w:cs="Times New Roman"/>
          <w:sz w:val="24"/>
          <w:szCs w:val="24"/>
        </w:rPr>
        <w:t>.</w:t>
      </w:r>
    </w:p>
    <w:p w14:paraId="3B6BA39E" w14:textId="77777777" w:rsidR="008D048C" w:rsidRDefault="00360473" w:rsidP="00F92740">
      <w:pPr>
        <w:jc w:val="both"/>
        <w:rPr>
          <w:rFonts w:ascii="Times New Roman" w:hAnsi="Times New Roman" w:cs="Times New Roman"/>
          <w:sz w:val="24"/>
          <w:szCs w:val="24"/>
        </w:rPr>
      </w:pPr>
      <w:r>
        <w:rPr>
          <w:rFonts w:ascii="Times New Roman" w:hAnsi="Times New Roman" w:cs="Times New Roman"/>
          <w:sz w:val="24"/>
          <w:szCs w:val="24"/>
        </w:rPr>
        <w:t>D</w:t>
      </w:r>
      <w:r w:rsidR="008D048C">
        <w:rPr>
          <w:rFonts w:ascii="Times New Roman" w:hAnsi="Times New Roman" w:cs="Times New Roman"/>
          <w:sz w:val="24"/>
          <w:szCs w:val="24"/>
        </w:rPr>
        <w:t>ès</w:t>
      </w:r>
      <w:r>
        <w:rPr>
          <w:rFonts w:ascii="Times New Roman" w:hAnsi="Times New Roman" w:cs="Times New Roman"/>
          <w:sz w:val="24"/>
          <w:szCs w:val="24"/>
        </w:rPr>
        <w:t xml:space="preserve"> son premier livre, en 1919,</w:t>
      </w:r>
      <w:r w:rsidR="008D048C">
        <w:rPr>
          <w:rFonts w:ascii="Times New Roman" w:hAnsi="Times New Roman" w:cs="Times New Roman"/>
          <w:sz w:val="24"/>
          <w:szCs w:val="24"/>
        </w:rPr>
        <w:t xml:space="preserve"> </w:t>
      </w:r>
      <w:r w:rsidR="008D048C">
        <w:rPr>
          <w:rFonts w:ascii="Times New Roman" w:hAnsi="Times New Roman" w:cs="Times New Roman"/>
          <w:i/>
          <w:sz w:val="24"/>
          <w:szCs w:val="24"/>
        </w:rPr>
        <w:t>Le problème de l’article et sa so</w:t>
      </w:r>
      <w:r>
        <w:rPr>
          <w:rFonts w:ascii="Times New Roman" w:hAnsi="Times New Roman" w:cs="Times New Roman"/>
          <w:i/>
          <w:sz w:val="24"/>
          <w:szCs w:val="24"/>
        </w:rPr>
        <w:t>lution dans la langue française</w:t>
      </w:r>
      <w:r w:rsidRPr="00360473">
        <w:rPr>
          <w:rFonts w:ascii="Times New Roman" w:hAnsi="Times New Roman" w:cs="Times New Roman"/>
          <w:sz w:val="24"/>
          <w:szCs w:val="24"/>
        </w:rPr>
        <w:t>,</w:t>
      </w:r>
      <w:r>
        <w:rPr>
          <w:rFonts w:ascii="Times New Roman" w:hAnsi="Times New Roman" w:cs="Times New Roman"/>
          <w:i/>
          <w:sz w:val="24"/>
          <w:szCs w:val="24"/>
        </w:rPr>
        <w:t xml:space="preserve"> </w:t>
      </w:r>
      <w:r w:rsidR="008D048C">
        <w:rPr>
          <w:rFonts w:ascii="Times New Roman" w:hAnsi="Times New Roman" w:cs="Times New Roman"/>
          <w:sz w:val="24"/>
          <w:szCs w:val="24"/>
        </w:rPr>
        <w:t>Guilla</w:t>
      </w:r>
      <w:r w:rsidR="00990DE6">
        <w:rPr>
          <w:rFonts w:ascii="Times New Roman" w:hAnsi="Times New Roman" w:cs="Times New Roman"/>
          <w:sz w:val="24"/>
          <w:szCs w:val="24"/>
        </w:rPr>
        <w:t xml:space="preserve">ume mobilise, dans ses analyses, le sentiment </w:t>
      </w:r>
      <w:r w:rsidR="008E1652">
        <w:rPr>
          <w:rFonts w:ascii="Times New Roman" w:hAnsi="Times New Roman" w:cs="Times New Roman"/>
          <w:sz w:val="24"/>
          <w:szCs w:val="24"/>
        </w:rPr>
        <w:t xml:space="preserve">linguistique </w:t>
      </w:r>
      <w:r w:rsidR="00990DE6">
        <w:rPr>
          <w:rFonts w:ascii="Times New Roman" w:hAnsi="Times New Roman" w:cs="Times New Roman"/>
          <w:sz w:val="24"/>
          <w:szCs w:val="24"/>
        </w:rPr>
        <w:t>du sujet parlant</w:t>
      </w:r>
      <w:r w:rsidR="00C4186A">
        <w:rPr>
          <w:rFonts w:ascii="Times New Roman" w:hAnsi="Times New Roman" w:cs="Times New Roman"/>
          <w:sz w:val="24"/>
          <w:szCs w:val="24"/>
        </w:rPr>
        <w:t xml:space="preserve">. </w:t>
      </w:r>
      <w:r w:rsidR="00990DE6">
        <w:rPr>
          <w:rFonts w:ascii="Times New Roman" w:hAnsi="Times New Roman" w:cs="Times New Roman"/>
          <w:sz w:val="24"/>
          <w:szCs w:val="24"/>
        </w:rPr>
        <w:t xml:space="preserve">La notion n’est pas introduite au titre d’un paramètre général de l’épistémologie linguistique, mais comme un facteur d’explication des emplois observés. </w:t>
      </w:r>
      <w:r w:rsidR="00C4186A">
        <w:rPr>
          <w:rFonts w:ascii="Times New Roman" w:hAnsi="Times New Roman" w:cs="Times New Roman"/>
          <w:sz w:val="24"/>
          <w:szCs w:val="24"/>
        </w:rPr>
        <w:t>Ainsi, au sujet de l’anaphore associative</w:t>
      </w:r>
      <w:r w:rsidR="00990DE6">
        <w:rPr>
          <w:rFonts w:ascii="Times New Roman" w:hAnsi="Times New Roman" w:cs="Times New Roman"/>
          <w:sz w:val="24"/>
          <w:szCs w:val="24"/>
        </w:rPr>
        <w:t>, Guillaume écrit :</w:t>
      </w:r>
    </w:p>
    <w:p w14:paraId="2B70B0FA" w14:textId="77777777" w:rsidR="00C4186A" w:rsidRPr="004F4985" w:rsidRDefault="00C4186A" w:rsidP="004F4985">
      <w:pPr>
        <w:ind w:left="709"/>
        <w:jc w:val="both"/>
        <w:rPr>
          <w:rFonts w:ascii="Times New Roman" w:hAnsi="Times New Roman" w:cs="Times New Roman"/>
          <w:sz w:val="20"/>
          <w:szCs w:val="20"/>
        </w:rPr>
      </w:pPr>
      <w:r w:rsidRPr="004F4985">
        <w:rPr>
          <w:rFonts w:ascii="Times New Roman" w:hAnsi="Times New Roman" w:cs="Times New Roman"/>
          <w:sz w:val="20"/>
          <w:szCs w:val="20"/>
        </w:rPr>
        <w:t xml:space="preserve">Un des effets réguliers de la description d'images ainsi arrêtées à une certaine profondeur dans l'esprit par un rapport associatif, est de communiquer un sentiment de continuité. Impression qui n'est rien d'illusoire, puisque c'est en vertu d'une association d'images que les choses décrites demeurent sur </w:t>
      </w:r>
      <w:r w:rsidR="00990DE6" w:rsidRPr="004F4985">
        <w:rPr>
          <w:rFonts w:ascii="Times New Roman" w:hAnsi="Times New Roman" w:cs="Times New Roman"/>
          <w:sz w:val="20"/>
          <w:szCs w:val="20"/>
        </w:rPr>
        <w:t xml:space="preserve">les plans profonds de la pensée (Guillaume, 2012 [1919] : </w:t>
      </w:r>
      <w:r w:rsidR="00BF09C3" w:rsidRPr="004F4985">
        <w:rPr>
          <w:rFonts w:ascii="Times New Roman" w:hAnsi="Times New Roman" w:cs="Times New Roman"/>
          <w:sz w:val="20"/>
          <w:szCs w:val="20"/>
        </w:rPr>
        <w:t>162</w:t>
      </w:r>
      <w:r w:rsidR="00990DE6" w:rsidRPr="004F4985">
        <w:rPr>
          <w:rFonts w:ascii="Times New Roman" w:hAnsi="Times New Roman" w:cs="Times New Roman"/>
          <w:sz w:val="20"/>
          <w:szCs w:val="20"/>
        </w:rPr>
        <w:t>).</w:t>
      </w:r>
    </w:p>
    <w:p w14:paraId="1D4232BA" w14:textId="77777777" w:rsidR="00C4186A" w:rsidRDefault="00990DE6" w:rsidP="00F92740">
      <w:pPr>
        <w:jc w:val="both"/>
        <w:rPr>
          <w:rFonts w:ascii="Times New Roman" w:hAnsi="Times New Roman" w:cs="Times New Roman"/>
          <w:sz w:val="24"/>
          <w:szCs w:val="24"/>
        </w:rPr>
      </w:pPr>
      <w:r>
        <w:rPr>
          <w:rFonts w:ascii="Times New Roman" w:hAnsi="Times New Roman" w:cs="Times New Roman"/>
          <w:sz w:val="24"/>
          <w:szCs w:val="24"/>
        </w:rPr>
        <w:t>De même, à propos</w:t>
      </w:r>
      <w:r w:rsidR="00C4186A">
        <w:rPr>
          <w:rFonts w:ascii="Times New Roman" w:hAnsi="Times New Roman" w:cs="Times New Roman"/>
          <w:sz w:val="24"/>
          <w:szCs w:val="24"/>
        </w:rPr>
        <w:t xml:space="preserve"> de l’emploi en « actualité stricte » de l’</w:t>
      </w:r>
      <w:r>
        <w:rPr>
          <w:rFonts w:ascii="Times New Roman" w:hAnsi="Times New Roman" w:cs="Times New Roman"/>
          <w:sz w:val="24"/>
          <w:szCs w:val="24"/>
        </w:rPr>
        <w:t>article indéfini dit de</w:t>
      </w:r>
      <w:r w:rsidR="00C4186A">
        <w:rPr>
          <w:rFonts w:ascii="Times New Roman" w:hAnsi="Times New Roman" w:cs="Times New Roman"/>
          <w:sz w:val="24"/>
          <w:szCs w:val="24"/>
        </w:rPr>
        <w:t xml:space="preserve"> « relief impressif »</w:t>
      </w:r>
      <w:r>
        <w:rPr>
          <w:rFonts w:ascii="Times New Roman" w:hAnsi="Times New Roman" w:cs="Times New Roman"/>
          <w:sz w:val="24"/>
          <w:szCs w:val="24"/>
        </w:rPr>
        <w:t> :</w:t>
      </w:r>
    </w:p>
    <w:p w14:paraId="0FA0BD20" w14:textId="77777777" w:rsidR="00C4186A" w:rsidRPr="004F4985" w:rsidRDefault="00C4186A" w:rsidP="004F4985">
      <w:pPr>
        <w:ind w:left="709"/>
        <w:jc w:val="both"/>
        <w:rPr>
          <w:rFonts w:ascii="Times New Roman" w:hAnsi="Times New Roman" w:cs="Times New Roman"/>
          <w:sz w:val="20"/>
          <w:szCs w:val="20"/>
        </w:rPr>
      </w:pPr>
      <w:r w:rsidRPr="004F4985">
        <w:rPr>
          <w:rFonts w:ascii="Times New Roman" w:hAnsi="Times New Roman" w:cs="Times New Roman"/>
          <w:sz w:val="20"/>
          <w:szCs w:val="20"/>
        </w:rPr>
        <w:t>Les conditions qu'elle implique sont les suivantes. Le sujet parlant a le sentiment qu'une certaine image n'existe pas dans l'esprit du sujet écoutant. Il entreprend de l'y mettre. Ex. : Dorez tout ce paysage d'</w:t>
      </w:r>
      <w:r w:rsidRPr="00360473">
        <w:rPr>
          <w:rFonts w:ascii="Times New Roman" w:hAnsi="Times New Roman" w:cs="Times New Roman"/>
          <w:i/>
          <w:sz w:val="20"/>
          <w:szCs w:val="20"/>
        </w:rPr>
        <w:t>un</w:t>
      </w:r>
      <w:r w:rsidRPr="004F4985">
        <w:rPr>
          <w:rFonts w:ascii="Times New Roman" w:hAnsi="Times New Roman" w:cs="Times New Roman"/>
          <w:sz w:val="20"/>
          <w:szCs w:val="20"/>
        </w:rPr>
        <w:t xml:space="preserve"> large rayon de soleil ; semez partout </w:t>
      </w:r>
      <w:r w:rsidRPr="00360473">
        <w:rPr>
          <w:rFonts w:ascii="Times New Roman" w:hAnsi="Times New Roman" w:cs="Times New Roman"/>
          <w:i/>
          <w:sz w:val="20"/>
          <w:szCs w:val="20"/>
        </w:rPr>
        <w:t>des</w:t>
      </w:r>
      <w:r w:rsidRPr="004F4985">
        <w:rPr>
          <w:rFonts w:ascii="Times New Roman" w:hAnsi="Times New Roman" w:cs="Times New Roman"/>
          <w:sz w:val="20"/>
          <w:szCs w:val="20"/>
        </w:rPr>
        <w:t xml:space="preserve"> ruines anciennes et modernes, </w:t>
      </w:r>
      <w:r w:rsidRPr="00360473">
        <w:rPr>
          <w:rFonts w:ascii="Times New Roman" w:hAnsi="Times New Roman" w:cs="Times New Roman"/>
          <w:i/>
          <w:sz w:val="20"/>
          <w:szCs w:val="20"/>
        </w:rPr>
        <w:t>des</w:t>
      </w:r>
      <w:r w:rsidRPr="004F4985">
        <w:rPr>
          <w:rFonts w:ascii="Times New Roman" w:hAnsi="Times New Roman" w:cs="Times New Roman"/>
          <w:sz w:val="20"/>
          <w:szCs w:val="20"/>
        </w:rPr>
        <w:t xml:space="preserve"> églises sur tous les somme</w:t>
      </w:r>
      <w:r w:rsidR="00990DE6" w:rsidRPr="004F4985">
        <w:rPr>
          <w:rFonts w:ascii="Times New Roman" w:hAnsi="Times New Roman" w:cs="Times New Roman"/>
          <w:sz w:val="20"/>
          <w:szCs w:val="20"/>
        </w:rPr>
        <w:t xml:space="preserve">ts (Guillaume, 2012 [1919] : </w:t>
      </w:r>
      <w:r w:rsidR="00BF09C3" w:rsidRPr="004F4985">
        <w:rPr>
          <w:rFonts w:ascii="Times New Roman" w:hAnsi="Times New Roman" w:cs="Times New Roman"/>
          <w:sz w:val="20"/>
          <w:szCs w:val="20"/>
        </w:rPr>
        <w:t>189</w:t>
      </w:r>
      <w:r w:rsidR="00990DE6" w:rsidRPr="004F4985">
        <w:rPr>
          <w:rFonts w:ascii="Times New Roman" w:hAnsi="Times New Roman" w:cs="Times New Roman"/>
          <w:sz w:val="20"/>
          <w:szCs w:val="20"/>
        </w:rPr>
        <w:t>).</w:t>
      </w:r>
    </w:p>
    <w:p w14:paraId="248426E7" w14:textId="77777777" w:rsidR="00C4186A" w:rsidRDefault="00990DE6" w:rsidP="00F92740">
      <w:pPr>
        <w:jc w:val="both"/>
        <w:rPr>
          <w:rFonts w:ascii="Times New Roman" w:hAnsi="Times New Roman" w:cs="Times New Roman"/>
          <w:sz w:val="24"/>
          <w:szCs w:val="24"/>
        </w:rPr>
      </w:pPr>
      <w:r>
        <w:rPr>
          <w:rFonts w:ascii="Times New Roman" w:hAnsi="Times New Roman" w:cs="Times New Roman"/>
          <w:sz w:val="24"/>
          <w:szCs w:val="24"/>
        </w:rPr>
        <w:t xml:space="preserve">Le dernier exemple que je citerai concerne </w:t>
      </w:r>
      <w:r w:rsidR="00C4186A">
        <w:rPr>
          <w:rFonts w:ascii="Times New Roman" w:hAnsi="Times New Roman" w:cs="Times New Roman"/>
          <w:sz w:val="24"/>
          <w:szCs w:val="24"/>
        </w:rPr>
        <w:t>l’article zéro, dit « de transition incomplète » :</w:t>
      </w:r>
    </w:p>
    <w:p w14:paraId="7CD5412F" w14:textId="77777777" w:rsidR="00C4186A" w:rsidRPr="004F4985" w:rsidRDefault="00C4186A" w:rsidP="004F4985">
      <w:pPr>
        <w:ind w:left="709"/>
        <w:jc w:val="both"/>
        <w:rPr>
          <w:rFonts w:ascii="Times New Roman" w:hAnsi="Times New Roman" w:cs="Times New Roman"/>
          <w:sz w:val="20"/>
          <w:szCs w:val="20"/>
        </w:rPr>
      </w:pPr>
      <w:r w:rsidRPr="004F4985">
        <w:rPr>
          <w:rFonts w:ascii="Times New Roman" w:hAnsi="Times New Roman" w:cs="Times New Roman"/>
          <w:sz w:val="20"/>
          <w:szCs w:val="20"/>
        </w:rPr>
        <w:lastRenderedPageBreak/>
        <w:t>La transition incomplète suppose le nom saisi à mi-chemin entre l'état de puissance et l'état d'effet. Elle permet d'obtenir par une sorte de demi-achèvement de l'idée certaines nuances dont il incombe à l'articl</w:t>
      </w:r>
      <w:r w:rsidR="00990DE6" w:rsidRPr="004F4985">
        <w:rPr>
          <w:rFonts w:ascii="Times New Roman" w:hAnsi="Times New Roman" w:cs="Times New Roman"/>
          <w:sz w:val="20"/>
          <w:szCs w:val="20"/>
        </w:rPr>
        <w:t>e zéro de suggérer le sentiment (Guillaume, 2012 [1919] : 283).</w:t>
      </w:r>
    </w:p>
    <w:p w14:paraId="1C329D0A" w14:textId="40A66220" w:rsidR="0012731D" w:rsidRDefault="00360473" w:rsidP="00BE37AE">
      <w:pPr>
        <w:jc w:val="both"/>
        <w:rPr>
          <w:rFonts w:ascii="Times New Roman" w:hAnsi="Times New Roman" w:cs="Times New Roman"/>
          <w:sz w:val="24"/>
          <w:szCs w:val="24"/>
        </w:rPr>
      </w:pPr>
      <w:r>
        <w:rPr>
          <w:rFonts w:ascii="Times New Roman" w:hAnsi="Times New Roman" w:cs="Times New Roman"/>
          <w:sz w:val="24"/>
          <w:szCs w:val="24"/>
        </w:rPr>
        <w:t xml:space="preserve">La notion de sentiment </w:t>
      </w:r>
      <w:r w:rsidR="0037667A">
        <w:rPr>
          <w:rFonts w:ascii="Times New Roman" w:hAnsi="Times New Roman" w:cs="Times New Roman"/>
          <w:sz w:val="24"/>
          <w:szCs w:val="24"/>
        </w:rPr>
        <w:t>vise bien à</w:t>
      </w:r>
      <w:r>
        <w:rPr>
          <w:rFonts w:ascii="Times New Roman" w:hAnsi="Times New Roman" w:cs="Times New Roman"/>
          <w:sz w:val="24"/>
          <w:szCs w:val="24"/>
        </w:rPr>
        <w:t xml:space="preserve"> désigne</w:t>
      </w:r>
      <w:r w:rsidR="0037667A">
        <w:rPr>
          <w:rFonts w:ascii="Times New Roman" w:hAnsi="Times New Roman" w:cs="Times New Roman"/>
          <w:sz w:val="24"/>
          <w:szCs w:val="24"/>
        </w:rPr>
        <w:t>r</w:t>
      </w:r>
      <w:r>
        <w:rPr>
          <w:rFonts w:ascii="Times New Roman" w:hAnsi="Times New Roman" w:cs="Times New Roman"/>
          <w:sz w:val="24"/>
          <w:szCs w:val="24"/>
        </w:rPr>
        <w:t xml:space="preserve"> ce que le sujet parlant éprouve </w:t>
      </w:r>
      <w:r w:rsidR="0037667A">
        <w:rPr>
          <w:rFonts w:ascii="Times New Roman" w:hAnsi="Times New Roman" w:cs="Times New Roman"/>
          <w:sz w:val="24"/>
          <w:szCs w:val="24"/>
        </w:rPr>
        <w:t>lors</w:t>
      </w:r>
      <w:r>
        <w:rPr>
          <w:rFonts w:ascii="Times New Roman" w:hAnsi="Times New Roman" w:cs="Times New Roman"/>
          <w:sz w:val="24"/>
          <w:szCs w:val="24"/>
        </w:rPr>
        <w:t xml:space="preserve"> de l’emploi de telle ou telle forme</w:t>
      </w:r>
      <w:r w:rsidR="0037667A">
        <w:rPr>
          <w:rFonts w:ascii="Times New Roman" w:hAnsi="Times New Roman" w:cs="Times New Roman"/>
          <w:sz w:val="24"/>
          <w:szCs w:val="24"/>
        </w:rPr>
        <w:t> </w:t>
      </w:r>
      <w:r>
        <w:rPr>
          <w:rFonts w:ascii="Times New Roman" w:hAnsi="Times New Roman" w:cs="Times New Roman"/>
          <w:sz w:val="24"/>
          <w:szCs w:val="24"/>
        </w:rPr>
        <w:t xml:space="preserve">: </w:t>
      </w:r>
      <w:r w:rsidR="0037667A">
        <w:rPr>
          <w:rFonts w:ascii="Times New Roman" w:hAnsi="Times New Roman" w:cs="Times New Roman"/>
          <w:sz w:val="24"/>
          <w:szCs w:val="24"/>
        </w:rPr>
        <w:t>un</w:t>
      </w:r>
      <w:r>
        <w:rPr>
          <w:rFonts w:ascii="Times New Roman" w:hAnsi="Times New Roman" w:cs="Times New Roman"/>
          <w:sz w:val="24"/>
          <w:szCs w:val="24"/>
        </w:rPr>
        <w:t xml:space="preserve"> </w:t>
      </w:r>
      <w:r w:rsidR="00BE37AE">
        <w:rPr>
          <w:rFonts w:ascii="Times New Roman" w:hAnsi="Times New Roman" w:cs="Times New Roman"/>
          <w:sz w:val="24"/>
          <w:szCs w:val="24"/>
        </w:rPr>
        <w:t>« </w:t>
      </w:r>
      <w:r>
        <w:rPr>
          <w:rFonts w:ascii="Times New Roman" w:hAnsi="Times New Roman" w:cs="Times New Roman"/>
          <w:sz w:val="24"/>
          <w:szCs w:val="24"/>
        </w:rPr>
        <w:t>sentiment de continuité</w:t>
      </w:r>
      <w:r w:rsidR="00BE37AE">
        <w:rPr>
          <w:rFonts w:ascii="Times New Roman" w:hAnsi="Times New Roman" w:cs="Times New Roman"/>
          <w:sz w:val="24"/>
          <w:szCs w:val="24"/>
        </w:rPr>
        <w:t> »</w:t>
      </w:r>
      <w:r>
        <w:rPr>
          <w:rFonts w:ascii="Times New Roman" w:hAnsi="Times New Roman" w:cs="Times New Roman"/>
          <w:sz w:val="24"/>
          <w:szCs w:val="24"/>
        </w:rPr>
        <w:t xml:space="preserve"> (produit par l’article défini en </w:t>
      </w:r>
      <w:r w:rsidR="0037667A">
        <w:rPr>
          <w:rFonts w:ascii="Times New Roman" w:hAnsi="Times New Roman" w:cs="Times New Roman"/>
          <w:sz w:val="24"/>
          <w:szCs w:val="24"/>
        </w:rPr>
        <w:t>emploi d’</w:t>
      </w:r>
      <w:r>
        <w:rPr>
          <w:rFonts w:ascii="Times New Roman" w:hAnsi="Times New Roman" w:cs="Times New Roman"/>
          <w:sz w:val="24"/>
          <w:szCs w:val="24"/>
        </w:rPr>
        <w:t xml:space="preserve">anaphore associative), </w:t>
      </w:r>
      <w:r w:rsidR="0037667A">
        <w:rPr>
          <w:rFonts w:ascii="Times New Roman" w:hAnsi="Times New Roman" w:cs="Times New Roman"/>
          <w:sz w:val="24"/>
          <w:szCs w:val="24"/>
        </w:rPr>
        <w:t xml:space="preserve">le </w:t>
      </w:r>
      <w:r w:rsidR="00BE37AE">
        <w:rPr>
          <w:rFonts w:ascii="Times New Roman" w:hAnsi="Times New Roman" w:cs="Times New Roman"/>
          <w:sz w:val="24"/>
          <w:szCs w:val="24"/>
        </w:rPr>
        <w:t>« </w:t>
      </w:r>
      <w:r w:rsidR="0037667A">
        <w:rPr>
          <w:rFonts w:ascii="Times New Roman" w:hAnsi="Times New Roman" w:cs="Times New Roman"/>
          <w:sz w:val="24"/>
          <w:szCs w:val="24"/>
        </w:rPr>
        <w:t>sentiment éprouvé par le sujet parlant qu’une image n’existe pas dans l’esprit du sujet écoutant</w:t>
      </w:r>
      <w:r w:rsidR="00BE37AE">
        <w:rPr>
          <w:rFonts w:ascii="Times New Roman" w:hAnsi="Times New Roman" w:cs="Times New Roman"/>
          <w:sz w:val="24"/>
          <w:szCs w:val="24"/>
        </w:rPr>
        <w:t> »</w:t>
      </w:r>
      <w:r w:rsidR="0037667A">
        <w:rPr>
          <w:rFonts w:ascii="Times New Roman" w:hAnsi="Times New Roman" w:cs="Times New Roman"/>
          <w:sz w:val="24"/>
          <w:szCs w:val="24"/>
        </w:rPr>
        <w:t xml:space="preserve"> (produit par l’article indéfini), un</w:t>
      </w:r>
      <w:r>
        <w:rPr>
          <w:rFonts w:ascii="Times New Roman" w:hAnsi="Times New Roman" w:cs="Times New Roman"/>
          <w:sz w:val="24"/>
          <w:szCs w:val="24"/>
        </w:rPr>
        <w:t xml:space="preserve"> </w:t>
      </w:r>
      <w:r w:rsidR="00BE37AE">
        <w:rPr>
          <w:rFonts w:ascii="Times New Roman" w:hAnsi="Times New Roman" w:cs="Times New Roman"/>
          <w:sz w:val="24"/>
          <w:szCs w:val="24"/>
        </w:rPr>
        <w:t>« sentiment de </w:t>
      </w:r>
      <w:r>
        <w:rPr>
          <w:rFonts w:ascii="Times New Roman" w:hAnsi="Times New Roman" w:cs="Times New Roman"/>
          <w:sz w:val="24"/>
          <w:szCs w:val="24"/>
        </w:rPr>
        <w:t>demi-achèvement de l’idée</w:t>
      </w:r>
      <w:r w:rsidR="00BE37AE">
        <w:rPr>
          <w:rFonts w:ascii="Times New Roman" w:hAnsi="Times New Roman" w:cs="Times New Roman"/>
          <w:sz w:val="24"/>
          <w:szCs w:val="24"/>
        </w:rPr>
        <w:t> »</w:t>
      </w:r>
      <w:r>
        <w:rPr>
          <w:rFonts w:ascii="Times New Roman" w:hAnsi="Times New Roman" w:cs="Times New Roman"/>
          <w:sz w:val="24"/>
          <w:szCs w:val="24"/>
        </w:rPr>
        <w:t xml:space="preserve"> (produit par l’</w:t>
      </w:r>
      <w:r w:rsidR="0037667A">
        <w:rPr>
          <w:rFonts w:ascii="Times New Roman" w:hAnsi="Times New Roman" w:cs="Times New Roman"/>
          <w:sz w:val="24"/>
          <w:szCs w:val="24"/>
        </w:rPr>
        <w:t xml:space="preserve">article zéro). Puisqu’il est un </w:t>
      </w:r>
      <w:r w:rsidR="00232259">
        <w:rPr>
          <w:rFonts w:ascii="Times New Roman" w:hAnsi="Times New Roman" w:cs="Times New Roman"/>
          <w:sz w:val="24"/>
          <w:szCs w:val="24"/>
        </w:rPr>
        <w:t>« linguiste</w:t>
      </w:r>
      <w:r w:rsidR="0037667A">
        <w:rPr>
          <w:rFonts w:ascii="Times New Roman" w:hAnsi="Times New Roman" w:cs="Times New Roman"/>
          <w:sz w:val="24"/>
          <w:szCs w:val="24"/>
        </w:rPr>
        <w:t> psychologue »</w:t>
      </w:r>
      <w:r w:rsidR="00232259">
        <w:rPr>
          <w:rStyle w:val="Appelnotedebasdep"/>
          <w:rFonts w:ascii="Times New Roman" w:hAnsi="Times New Roman" w:cs="Times New Roman"/>
          <w:sz w:val="24"/>
          <w:szCs w:val="24"/>
        </w:rPr>
        <w:footnoteReference w:id="12"/>
      </w:r>
      <w:r w:rsidR="0037667A">
        <w:rPr>
          <w:rFonts w:ascii="Times New Roman" w:hAnsi="Times New Roman" w:cs="Times New Roman"/>
          <w:sz w:val="24"/>
          <w:szCs w:val="24"/>
        </w:rPr>
        <w:t xml:space="preserve">, </w:t>
      </w:r>
      <w:r w:rsidR="00232259">
        <w:rPr>
          <w:rFonts w:ascii="Times New Roman" w:hAnsi="Times New Roman" w:cs="Times New Roman"/>
          <w:sz w:val="24"/>
          <w:szCs w:val="24"/>
        </w:rPr>
        <w:t>Guil</w:t>
      </w:r>
      <w:r w:rsidR="005D5B26">
        <w:rPr>
          <w:rFonts w:ascii="Times New Roman" w:hAnsi="Times New Roman" w:cs="Times New Roman"/>
          <w:sz w:val="24"/>
          <w:szCs w:val="24"/>
        </w:rPr>
        <w:t>laume décrit l’emploi des articles du français selon un ensemble d’opérations mentales</w:t>
      </w:r>
      <w:r w:rsidR="00BE37AE">
        <w:rPr>
          <w:rFonts w:ascii="Times New Roman" w:hAnsi="Times New Roman" w:cs="Times New Roman"/>
          <w:sz w:val="24"/>
          <w:szCs w:val="24"/>
        </w:rPr>
        <w:t>,</w:t>
      </w:r>
      <w:r w:rsidR="005D5B26">
        <w:rPr>
          <w:rFonts w:ascii="Times New Roman" w:hAnsi="Times New Roman" w:cs="Times New Roman"/>
          <w:sz w:val="24"/>
          <w:szCs w:val="24"/>
        </w:rPr>
        <w:t xml:space="preserve"> qu’il déduit d’une part de son cadre théorique général – l’hypothèse selon laquelle l’article émerge en français pour marquer une différence </w:t>
      </w:r>
      <w:r w:rsidR="00BE37AE">
        <w:rPr>
          <w:rFonts w:ascii="Times New Roman" w:hAnsi="Times New Roman" w:cs="Times New Roman"/>
          <w:sz w:val="24"/>
          <w:szCs w:val="24"/>
        </w:rPr>
        <w:t xml:space="preserve">entre le nom « en puissance » (ou en langue, indépendamment de son emploi) et le nom « en effet » (ou en discours, c’est-à-dire employé dans un énoncé) –, d’autre part de son observation des effets de sens produits par les articles dans les textes. </w:t>
      </w:r>
      <w:r w:rsidR="000F0A28">
        <w:rPr>
          <w:rFonts w:ascii="Times New Roman" w:hAnsi="Times New Roman" w:cs="Times New Roman"/>
          <w:sz w:val="24"/>
          <w:szCs w:val="24"/>
        </w:rPr>
        <w:t>Il n’est pas surprenant que le sentiment linguistique, ainsi conçu, joue un rôle essentiel dans une perspective de type mentaliste</w:t>
      </w:r>
      <w:r w:rsidR="005C409A">
        <w:rPr>
          <w:rFonts w:ascii="Times New Roman" w:hAnsi="Times New Roman" w:cs="Times New Roman"/>
          <w:sz w:val="24"/>
          <w:szCs w:val="24"/>
        </w:rPr>
        <w:t>,</w:t>
      </w:r>
      <w:r w:rsidR="000F0A28">
        <w:rPr>
          <w:rFonts w:ascii="Times New Roman" w:hAnsi="Times New Roman" w:cs="Times New Roman"/>
          <w:sz w:val="24"/>
          <w:szCs w:val="24"/>
        </w:rPr>
        <w:t xml:space="preserve"> ou si l’on préfère cognitive – ce qui n’est guère concevable dans une orientation sémiologique (la langue comme système de valeurs pures). Cependant</w:t>
      </w:r>
      <w:r w:rsidR="00BE37AE">
        <w:rPr>
          <w:rFonts w:ascii="Times New Roman" w:hAnsi="Times New Roman" w:cs="Times New Roman"/>
          <w:sz w:val="24"/>
          <w:szCs w:val="24"/>
        </w:rPr>
        <w:t xml:space="preserve">, </w:t>
      </w:r>
      <w:r w:rsidR="000F0A28">
        <w:rPr>
          <w:rFonts w:ascii="Times New Roman" w:hAnsi="Times New Roman" w:cs="Times New Roman"/>
          <w:sz w:val="24"/>
          <w:szCs w:val="24"/>
        </w:rPr>
        <w:t xml:space="preserve">on notera que </w:t>
      </w:r>
      <w:r w:rsidR="00BE37AE">
        <w:rPr>
          <w:rFonts w:ascii="Times New Roman" w:hAnsi="Times New Roman" w:cs="Times New Roman"/>
          <w:sz w:val="24"/>
          <w:szCs w:val="24"/>
        </w:rPr>
        <w:t>la perception et l’analyse de ces effets de sens procède</w:t>
      </w:r>
      <w:r w:rsidR="0012731D">
        <w:rPr>
          <w:rFonts w:ascii="Times New Roman" w:hAnsi="Times New Roman" w:cs="Times New Roman"/>
          <w:sz w:val="24"/>
          <w:szCs w:val="24"/>
        </w:rPr>
        <w:t>nt</w:t>
      </w:r>
      <w:r w:rsidR="00BE37AE">
        <w:rPr>
          <w:rFonts w:ascii="Times New Roman" w:hAnsi="Times New Roman" w:cs="Times New Roman"/>
          <w:sz w:val="24"/>
          <w:szCs w:val="24"/>
        </w:rPr>
        <w:t xml:space="preserve"> du sentiment linguisti</w:t>
      </w:r>
      <w:r w:rsidR="00A12DD4">
        <w:rPr>
          <w:rFonts w:ascii="Times New Roman" w:hAnsi="Times New Roman" w:cs="Times New Roman"/>
          <w:sz w:val="24"/>
          <w:szCs w:val="24"/>
        </w:rPr>
        <w:t>que</w:t>
      </w:r>
      <w:r w:rsidR="00BE37AE">
        <w:rPr>
          <w:rFonts w:ascii="Times New Roman" w:hAnsi="Times New Roman" w:cs="Times New Roman"/>
          <w:sz w:val="24"/>
          <w:szCs w:val="24"/>
        </w:rPr>
        <w:t xml:space="preserve"> </w:t>
      </w:r>
      <w:r w:rsidR="000649C1">
        <w:rPr>
          <w:rFonts w:ascii="Times New Roman" w:hAnsi="Times New Roman" w:cs="Times New Roman"/>
          <w:sz w:val="24"/>
          <w:szCs w:val="24"/>
        </w:rPr>
        <w:t xml:space="preserve">du linguiste, c’est-à-dire </w:t>
      </w:r>
      <w:r w:rsidR="00BE37AE">
        <w:rPr>
          <w:rFonts w:ascii="Times New Roman" w:hAnsi="Times New Roman" w:cs="Times New Roman"/>
          <w:sz w:val="24"/>
          <w:szCs w:val="24"/>
        </w:rPr>
        <w:t xml:space="preserve">de Guillaume lui-même. </w:t>
      </w:r>
      <w:r w:rsidR="000F0A28">
        <w:rPr>
          <w:rFonts w:ascii="Times New Roman" w:hAnsi="Times New Roman" w:cs="Times New Roman"/>
          <w:sz w:val="24"/>
          <w:szCs w:val="24"/>
        </w:rPr>
        <w:t>Et c</w:t>
      </w:r>
      <w:r w:rsidR="00BE37AE" w:rsidRPr="00551B1E">
        <w:rPr>
          <w:rFonts w:ascii="Times New Roman" w:hAnsi="Times New Roman" w:cs="Times New Roman"/>
          <w:sz w:val="24"/>
          <w:szCs w:val="24"/>
        </w:rPr>
        <w:t xml:space="preserve">’est à juste titre que Roch Valin, dans sa préface au </w:t>
      </w:r>
      <w:r w:rsidR="00BE37AE" w:rsidRPr="00551B1E">
        <w:rPr>
          <w:rFonts w:ascii="Times New Roman" w:hAnsi="Times New Roman" w:cs="Times New Roman"/>
          <w:i/>
          <w:sz w:val="24"/>
          <w:szCs w:val="24"/>
        </w:rPr>
        <w:t>Problème de l’article et sa solution dans la langue française</w:t>
      </w:r>
      <w:r w:rsidR="00BE37AE" w:rsidRPr="00551B1E">
        <w:rPr>
          <w:rFonts w:ascii="Times New Roman" w:hAnsi="Times New Roman" w:cs="Times New Roman"/>
          <w:sz w:val="24"/>
          <w:szCs w:val="24"/>
        </w:rPr>
        <w:t>, note que « Les "effets de sens", comme il [Guillaume] les appellera plus tard, y sont analysés avec une acuité telle de sentiment linguistique qu'aujourd'hui encore la plupart de ses analyses cont</w:t>
      </w:r>
      <w:r w:rsidR="00A12DD4">
        <w:rPr>
          <w:rFonts w:ascii="Times New Roman" w:hAnsi="Times New Roman" w:cs="Times New Roman"/>
          <w:sz w:val="24"/>
          <w:szCs w:val="24"/>
        </w:rPr>
        <w:t>inuent de forcer l'admiration »</w:t>
      </w:r>
      <w:r w:rsidR="00FF70D3">
        <w:rPr>
          <w:rFonts w:ascii="Times New Roman" w:hAnsi="Times New Roman" w:cs="Times New Roman"/>
          <w:sz w:val="24"/>
          <w:szCs w:val="24"/>
        </w:rPr>
        <w:t xml:space="preserve"> (Valin 1975 : XIII)</w:t>
      </w:r>
      <w:r w:rsidR="00A12DD4">
        <w:rPr>
          <w:rFonts w:ascii="Times New Roman" w:hAnsi="Times New Roman" w:cs="Times New Roman"/>
          <w:sz w:val="24"/>
          <w:szCs w:val="24"/>
        </w:rPr>
        <w:t>. Finalement, le sentiment linguistique du sujet parlant se décrit comme un ensemble d’opérations mentales reconstruites par le linguiste à partir de son propre sentiment linguistique</w:t>
      </w:r>
      <w:r w:rsidR="0012731D">
        <w:rPr>
          <w:rFonts w:ascii="Times New Roman" w:hAnsi="Times New Roman" w:cs="Times New Roman"/>
          <w:sz w:val="24"/>
          <w:szCs w:val="24"/>
        </w:rPr>
        <w:t>, dont il est supposé qu’il possède une finesse, ou une « acuité » comme l’écrit Valin, que ne partagent pas tous les sujets parlants</w:t>
      </w:r>
      <w:r w:rsidR="00A12DD4">
        <w:rPr>
          <w:rFonts w:ascii="Times New Roman" w:hAnsi="Times New Roman" w:cs="Times New Roman"/>
          <w:sz w:val="24"/>
          <w:szCs w:val="24"/>
        </w:rPr>
        <w:t>.</w:t>
      </w:r>
      <w:r w:rsidR="0012731D">
        <w:rPr>
          <w:rFonts w:ascii="Times New Roman" w:hAnsi="Times New Roman" w:cs="Times New Roman"/>
          <w:sz w:val="24"/>
          <w:szCs w:val="24"/>
        </w:rPr>
        <w:t xml:space="preserve"> Mais la question de la qualité du sentiment linguistique sera abordée plus loin. </w:t>
      </w:r>
    </w:p>
    <w:p w14:paraId="5CBF50F0" w14:textId="4A0F4515" w:rsidR="0012731D" w:rsidRDefault="0012731D" w:rsidP="00BE37AE">
      <w:pPr>
        <w:jc w:val="both"/>
        <w:rPr>
          <w:rFonts w:ascii="Times New Roman" w:hAnsi="Times New Roman" w:cs="Times New Roman"/>
          <w:sz w:val="24"/>
          <w:szCs w:val="24"/>
        </w:rPr>
      </w:pPr>
      <w:r>
        <w:rPr>
          <w:rFonts w:ascii="Times New Roman" w:hAnsi="Times New Roman" w:cs="Times New Roman"/>
          <w:sz w:val="24"/>
          <w:szCs w:val="24"/>
        </w:rPr>
        <w:t xml:space="preserve">Il reste encore, pour rendre compte de ce que peut nous enseigner le premier Guillaume, </w:t>
      </w:r>
      <w:r w:rsidR="000F0A28">
        <w:rPr>
          <w:rFonts w:ascii="Times New Roman" w:hAnsi="Times New Roman" w:cs="Times New Roman"/>
          <w:sz w:val="24"/>
          <w:szCs w:val="24"/>
        </w:rPr>
        <w:t xml:space="preserve">celui du </w:t>
      </w:r>
      <w:r w:rsidR="000F0A28" w:rsidRPr="0012731D">
        <w:rPr>
          <w:rFonts w:ascii="Times New Roman" w:hAnsi="Times New Roman" w:cs="Times New Roman"/>
          <w:i/>
          <w:sz w:val="24"/>
          <w:szCs w:val="24"/>
        </w:rPr>
        <w:t>Problème de l’article</w:t>
      </w:r>
      <w:r w:rsidR="000F0A28">
        <w:rPr>
          <w:rFonts w:ascii="Times New Roman" w:hAnsi="Times New Roman" w:cs="Times New Roman"/>
          <w:sz w:val="24"/>
          <w:szCs w:val="24"/>
        </w:rPr>
        <w:t xml:space="preserve">, à considérer l’enjeu théorique du sentiment linguistique. Car Guillaume n’est pas </w:t>
      </w:r>
      <w:r w:rsidR="00FB554B">
        <w:rPr>
          <w:rFonts w:ascii="Times New Roman" w:hAnsi="Times New Roman" w:cs="Times New Roman"/>
          <w:sz w:val="24"/>
          <w:szCs w:val="24"/>
        </w:rPr>
        <w:t>« psychologue » uniquement</w:t>
      </w:r>
      <w:r w:rsidR="000F0A28">
        <w:rPr>
          <w:rFonts w:ascii="Times New Roman" w:hAnsi="Times New Roman" w:cs="Times New Roman"/>
          <w:sz w:val="24"/>
          <w:szCs w:val="24"/>
        </w:rPr>
        <w:t xml:space="preserve"> lorsqu’il émet des hypothèses cognitives sur le fonctionnement des articles</w:t>
      </w:r>
      <w:r w:rsidR="005C409A">
        <w:rPr>
          <w:rFonts w:ascii="Times New Roman" w:hAnsi="Times New Roman" w:cs="Times New Roman"/>
          <w:sz w:val="24"/>
          <w:szCs w:val="24"/>
        </w:rPr>
        <w:t> ;</w:t>
      </w:r>
      <w:r w:rsidR="000F0A28">
        <w:rPr>
          <w:rFonts w:ascii="Times New Roman" w:hAnsi="Times New Roman" w:cs="Times New Roman"/>
          <w:sz w:val="24"/>
          <w:szCs w:val="24"/>
        </w:rPr>
        <w:t xml:space="preserve"> il l’</w:t>
      </w:r>
      <w:r w:rsidR="00003A56">
        <w:rPr>
          <w:rFonts w:ascii="Times New Roman" w:hAnsi="Times New Roman" w:cs="Times New Roman"/>
          <w:sz w:val="24"/>
          <w:szCs w:val="24"/>
        </w:rPr>
        <w:t>est aussi dans le cadre théorique qu’il élabore pour expliquer l’émergence de l’article :</w:t>
      </w:r>
    </w:p>
    <w:p w14:paraId="3290EBE4" w14:textId="46DA2034" w:rsidR="00BE37AE" w:rsidRPr="00003A56" w:rsidRDefault="00BE37AE" w:rsidP="00003A56">
      <w:pPr>
        <w:ind w:left="709"/>
        <w:jc w:val="both"/>
        <w:rPr>
          <w:rFonts w:ascii="Times New Roman" w:hAnsi="Times New Roman" w:cs="Times New Roman"/>
          <w:sz w:val="20"/>
          <w:szCs w:val="20"/>
        </w:rPr>
      </w:pPr>
      <w:r w:rsidRPr="00003A56">
        <w:rPr>
          <w:rFonts w:ascii="Times New Roman" w:hAnsi="Times New Roman" w:cs="Times New Roman"/>
          <w:sz w:val="20"/>
          <w:szCs w:val="20"/>
        </w:rPr>
        <w:t xml:space="preserve">L’article prend valeur relativement à un problème </w:t>
      </w:r>
      <w:r w:rsidR="000F0A28" w:rsidRPr="00003A56">
        <w:rPr>
          <w:rFonts w:ascii="Times New Roman" w:hAnsi="Times New Roman" w:cs="Times New Roman"/>
          <w:sz w:val="20"/>
          <w:szCs w:val="20"/>
        </w:rPr>
        <w:t xml:space="preserve">qui n’existe pas seulement pour </w:t>
      </w:r>
      <w:r w:rsidRPr="00003A56">
        <w:rPr>
          <w:rFonts w:ascii="Times New Roman" w:hAnsi="Times New Roman" w:cs="Times New Roman"/>
          <w:sz w:val="20"/>
          <w:szCs w:val="20"/>
        </w:rPr>
        <w:t>l’esprit d’un peuple, mais universellement pour l’esp</w:t>
      </w:r>
      <w:r w:rsidR="000F0A28" w:rsidRPr="00003A56">
        <w:rPr>
          <w:rFonts w:ascii="Times New Roman" w:hAnsi="Times New Roman" w:cs="Times New Roman"/>
          <w:sz w:val="20"/>
          <w:szCs w:val="20"/>
        </w:rPr>
        <w:t xml:space="preserve">rit humain, par le fait même du </w:t>
      </w:r>
      <w:r w:rsidRPr="00003A56">
        <w:rPr>
          <w:rFonts w:ascii="Times New Roman" w:hAnsi="Times New Roman" w:cs="Times New Roman"/>
          <w:sz w:val="20"/>
          <w:szCs w:val="20"/>
        </w:rPr>
        <w:t>langage. Ce problème date du jour où un esprit d’homme a</w:t>
      </w:r>
      <w:r w:rsidR="000F0A28" w:rsidRPr="00003A56">
        <w:rPr>
          <w:rFonts w:ascii="Times New Roman" w:hAnsi="Times New Roman" w:cs="Times New Roman"/>
          <w:sz w:val="20"/>
          <w:szCs w:val="20"/>
        </w:rPr>
        <w:t xml:space="preserve"> senti qu’une différence existe </w:t>
      </w:r>
      <w:r w:rsidRPr="00003A56">
        <w:rPr>
          <w:rFonts w:ascii="Times New Roman" w:hAnsi="Times New Roman" w:cs="Times New Roman"/>
          <w:sz w:val="20"/>
          <w:szCs w:val="20"/>
        </w:rPr>
        <w:t>entre le nom avant emploi, simple puissance de</w:t>
      </w:r>
      <w:r w:rsidR="000F0A28" w:rsidRPr="00003A56">
        <w:rPr>
          <w:rFonts w:ascii="Times New Roman" w:hAnsi="Times New Roman" w:cs="Times New Roman"/>
          <w:sz w:val="20"/>
          <w:szCs w:val="20"/>
        </w:rPr>
        <w:t xml:space="preserve"> nommer des choses diverses, et </w:t>
      </w:r>
      <w:r w:rsidRPr="00003A56">
        <w:rPr>
          <w:rFonts w:ascii="Times New Roman" w:hAnsi="Times New Roman" w:cs="Times New Roman"/>
          <w:sz w:val="20"/>
          <w:szCs w:val="20"/>
        </w:rPr>
        <w:t>diversement concevables, et le nom qui nomme en effet une</w:t>
      </w:r>
      <w:r w:rsidR="000F0A28" w:rsidRPr="00003A56">
        <w:rPr>
          <w:rFonts w:ascii="Times New Roman" w:hAnsi="Times New Roman" w:cs="Times New Roman"/>
          <w:sz w:val="20"/>
          <w:szCs w:val="20"/>
        </w:rPr>
        <w:t xml:space="preserve"> ou plusieurs de ces choses. Il </w:t>
      </w:r>
      <w:r w:rsidRPr="00003A56">
        <w:rPr>
          <w:rFonts w:ascii="Times New Roman" w:hAnsi="Times New Roman" w:cs="Times New Roman"/>
          <w:sz w:val="20"/>
          <w:szCs w:val="20"/>
        </w:rPr>
        <w:t>s’est posé avec plus de force à mesure que ce sentiment</w:t>
      </w:r>
      <w:r w:rsidR="000F0A28" w:rsidRPr="00003A56">
        <w:rPr>
          <w:rFonts w:ascii="Times New Roman" w:hAnsi="Times New Roman" w:cs="Times New Roman"/>
          <w:sz w:val="20"/>
          <w:szCs w:val="20"/>
        </w:rPr>
        <w:t xml:space="preserve"> devenait plus net, et il a été </w:t>
      </w:r>
      <w:r w:rsidRPr="00003A56">
        <w:rPr>
          <w:rFonts w:ascii="Times New Roman" w:hAnsi="Times New Roman" w:cs="Times New Roman"/>
          <w:sz w:val="20"/>
          <w:szCs w:val="20"/>
        </w:rPr>
        <w:t>résolu, à un moment donné, dans nombre de langues, par l’invention de relations systématiques entre le nom virtuel et le nom réel. Les ar</w:t>
      </w:r>
      <w:r w:rsidR="000F0A28" w:rsidRPr="00003A56">
        <w:rPr>
          <w:rFonts w:ascii="Times New Roman" w:hAnsi="Times New Roman" w:cs="Times New Roman"/>
          <w:sz w:val="20"/>
          <w:szCs w:val="20"/>
        </w:rPr>
        <w:t xml:space="preserve">ticles sont, dans la langue, le </w:t>
      </w:r>
      <w:r w:rsidRPr="00003A56">
        <w:rPr>
          <w:rFonts w:ascii="Times New Roman" w:hAnsi="Times New Roman" w:cs="Times New Roman"/>
          <w:sz w:val="20"/>
          <w:szCs w:val="20"/>
        </w:rPr>
        <w:t>signe apparent de ces relations (</w:t>
      </w:r>
      <w:r w:rsidR="005C409A" w:rsidRPr="004F4985">
        <w:rPr>
          <w:rFonts w:ascii="Times New Roman" w:hAnsi="Times New Roman" w:cs="Times New Roman"/>
          <w:sz w:val="20"/>
          <w:szCs w:val="20"/>
        </w:rPr>
        <w:t>Guillaume, 2012 [1919]</w:t>
      </w:r>
      <w:r w:rsidR="005C409A">
        <w:rPr>
          <w:rFonts w:ascii="Times New Roman" w:hAnsi="Times New Roman" w:cs="Times New Roman"/>
          <w:sz w:val="20"/>
          <w:szCs w:val="20"/>
        </w:rPr>
        <w:t xml:space="preserve"> : </w:t>
      </w:r>
      <w:r w:rsidRPr="00003A56">
        <w:rPr>
          <w:rFonts w:ascii="Times New Roman" w:hAnsi="Times New Roman" w:cs="Times New Roman"/>
          <w:sz w:val="20"/>
          <w:szCs w:val="20"/>
        </w:rPr>
        <w:t>22)</w:t>
      </w:r>
      <w:r w:rsidR="000B6AC3">
        <w:rPr>
          <w:rFonts w:ascii="Times New Roman" w:hAnsi="Times New Roman" w:cs="Times New Roman"/>
          <w:sz w:val="20"/>
          <w:szCs w:val="20"/>
        </w:rPr>
        <w:t>.</w:t>
      </w:r>
    </w:p>
    <w:p w14:paraId="7CB66876" w14:textId="77777777" w:rsidR="00070C3F" w:rsidRDefault="00003A56" w:rsidP="004D4FD8">
      <w:pPr>
        <w:jc w:val="both"/>
        <w:rPr>
          <w:rFonts w:ascii="Times New Roman" w:hAnsi="Times New Roman" w:cs="Times New Roman"/>
          <w:sz w:val="24"/>
          <w:szCs w:val="24"/>
        </w:rPr>
      </w:pPr>
      <w:r>
        <w:rPr>
          <w:rFonts w:ascii="Times New Roman" w:hAnsi="Times New Roman" w:cs="Times New Roman"/>
          <w:sz w:val="24"/>
          <w:szCs w:val="24"/>
        </w:rPr>
        <w:t>Le changement linguistique lui-même (passage d’une langue sans article à une langue avec article) apparaît donc comme conditionné par le sentiment linguistique : le problème de l’article « </w:t>
      </w:r>
      <w:r w:rsidRPr="00003A56">
        <w:rPr>
          <w:rFonts w:ascii="Times New Roman" w:hAnsi="Times New Roman" w:cs="Times New Roman"/>
          <w:sz w:val="24"/>
          <w:szCs w:val="24"/>
        </w:rPr>
        <w:t xml:space="preserve">date du jour où un esprit d’homme a </w:t>
      </w:r>
      <w:r w:rsidRPr="00003A56">
        <w:rPr>
          <w:rFonts w:ascii="Times New Roman" w:hAnsi="Times New Roman" w:cs="Times New Roman"/>
          <w:i/>
          <w:sz w:val="24"/>
          <w:szCs w:val="24"/>
        </w:rPr>
        <w:t>senti</w:t>
      </w:r>
      <w:r w:rsidRPr="00003A56">
        <w:rPr>
          <w:rFonts w:ascii="Times New Roman" w:hAnsi="Times New Roman" w:cs="Times New Roman"/>
          <w:sz w:val="24"/>
          <w:szCs w:val="24"/>
        </w:rPr>
        <w:t xml:space="preserve"> qu’une différence existe entre le nom avant emploi</w:t>
      </w:r>
      <w:r>
        <w:rPr>
          <w:rFonts w:ascii="Times New Roman" w:hAnsi="Times New Roman" w:cs="Times New Roman"/>
          <w:sz w:val="24"/>
          <w:szCs w:val="24"/>
        </w:rPr>
        <w:t xml:space="preserve"> […] </w:t>
      </w:r>
      <w:r w:rsidRPr="00003A56">
        <w:rPr>
          <w:rFonts w:ascii="Times New Roman" w:hAnsi="Times New Roman" w:cs="Times New Roman"/>
          <w:sz w:val="24"/>
          <w:szCs w:val="24"/>
        </w:rPr>
        <w:t>et le nom qui nomme en effet une ou plusieurs de ces choses</w:t>
      </w:r>
      <w:r>
        <w:rPr>
          <w:rFonts w:ascii="Times New Roman" w:hAnsi="Times New Roman" w:cs="Times New Roman"/>
          <w:sz w:val="24"/>
          <w:szCs w:val="24"/>
        </w:rPr>
        <w:t xml:space="preserve"> ». Ici encore, un déplacement par rapport à Saussure est aisément repérable : dans ce passage, Guillaume impute bien le </w:t>
      </w:r>
      <w:r>
        <w:rPr>
          <w:rFonts w:ascii="Times New Roman" w:hAnsi="Times New Roman" w:cs="Times New Roman"/>
          <w:sz w:val="24"/>
          <w:szCs w:val="24"/>
        </w:rPr>
        <w:lastRenderedPageBreak/>
        <w:t>changement à « </w:t>
      </w:r>
      <w:r w:rsidRPr="00003A56">
        <w:rPr>
          <w:rFonts w:ascii="Times New Roman" w:hAnsi="Times New Roman" w:cs="Times New Roman"/>
          <w:i/>
          <w:sz w:val="24"/>
          <w:szCs w:val="24"/>
        </w:rPr>
        <w:t>un</w:t>
      </w:r>
      <w:r>
        <w:rPr>
          <w:rFonts w:ascii="Times New Roman" w:hAnsi="Times New Roman" w:cs="Times New Roman"/>
          <w:sz w:val="24"/>
          <w:szCs w:val="24"/>
        </w:rPr>
        <w:t xml:space="preserve"> esprit d’homme », pas à une masse parlante</w:t>
      </w:r>
      <w:r w:rsidR="00070C3F">
        <w:rPr>
          <w:rFonts w:ascii="Times New Roman" w:hAnsi="Times New Roman" w:cs="Times New Roman"/>
          <w:sz w:val="24"/>
          <w:szCs w:val="24"/>
        </w:rPr>
        <w:t>, ni à une collection d’individus. Mais le « système » de l’article n’est pas encore élaboré à cette date précoce.</w:t>
      </w:r>
    </w:p>
    <w:p w14:paraId="7CD26083" w14:textId="77777777" w:rsidR="00070C3F" w:rsidRDefault="00CB69BC" w:rsidP="004D4FD8">
      <w:pPr>
        <w:jc w:val="both"/>
        <w:rPr>
          <w:rFonts w:ascii="Times New Roman" w:hAnsi="Times New Roman" w:cs="Times New Roman"/>
          <w:sz w:val="24"/>
          <w:szCs w:val="24"/>
        </w:rPr>
      </w:pPr>
      <w:r>
        <w:rPr>
          <w:rFonts w:ascii="Times New Roman" w:hAnsi="Times New Roman" w:cs="Times New Roman"/>
          <w:sz w:val="24"/>
          <w:szCs w:val="24"/>
        </w:rPr>
        <w:t>D</w:t>
      </w:r>
      <w:r w:rsidR="00070C3F">
        <w:rPr>
          <w:rFonts w:ascii="Times New Roman" w:hAnsi="Times New Roman" w:cs="Times New Roman"/>
          <w:sz w:val="24"/>
          <w:szCs w:val="24"/>
        </w:rPr>
        <w:t>ans l’analyse du système de l’article</w:t>
      </w:r>
      <w:r>
        <w:rPr>
          <w:rFonts w:ascii="Times New Roman" w:hAnsi="Times New Roman" w:cs="Times New Roman"/>
          <w:sz w:val="24"/>
          <w:szCs w:val="24"/>
        </w:rPr>
        <w:t xml:space="preserve"> que Guillaume développe </w:t>
      </w:r>
      <w:r w:rsidR="00C96B2F">
        <w:rPr>
          <w:rFonts w:ascii="Times New Roman" w:hAnsi="Times New Roman" w:cs="Times New Roman"/>
          <w:sz w:val="24"/>
          <w:szCs w:val="24"/>
        </w:rPr>
        <w:t>ultérieurement</w:t>
      </w:r>
      <w:r>
        <w:rPr>
          <w:rFonts w:ascii="Times New Roman" w:hAnsi="Times New Roman" w:cs="Times New Roman"/>
          <w:sz w:val="24"/>
          <w:szCs w:val="24"/>
        </w:rPr>
        <w:t>, d’autres types d’interventions du sentiment linguistique sont repérables :</w:t>
      </w:r>
    </w:p>
    <w:p w14:paraId="2DCD864A" w14:textId="77777777" w:rsidR="00CB69BC" w:rsidRPr="00C96B2F" w:rsidRDefault="00CB69BC" w:rsidP="00C96B2F">
      <w:pPr>
        <w:ind w:left="709"/>
        <w:jc w:val="both"/>
        <w:rPr>
          <w:rFonts w:ascii="Times New Roman" w:hAnsi="Times New Roman" w:cs="Times New Roman"/>
          <w:sz w:val="20"/>
          <w:szCs w:val="20"/>
        </w:rPr>
      </w:pPr>
      <w:r w:rsidRPr="00C96B2F">
        <w:rPr>
          <w:rFonts w:ascii="Times New Roman" w:hAnsi="Times New Roman" w:cs="Times New Roman"/>
          <w:sz w:val="20"/>
          <w:szCs w:val="20"/>
        </w:rPr>
        <w:t xml:space="preserve">Le soldat qui ne veut pas qu'on le plaigne et qui, selon la version explicative donnée par Damourette et Pichon, répond avec fierté : </w:t>
      </w:r>
      <w:r w:rsidRPr="00C96B2F">
        <w:rPr>
          <w:rFonts w:ascii="Times New Roman" w:hAnsi="Times New Roman" w:cs="Times New Roman"/>
          <w:i/>
          <w:sz w:val="20"/>
          <w:szCs w:val="20"/>
        </w:rPr>
        <w:t>Un soldat français sait résister à la fatigue</w:t>
      </w:r>
      <w:r w:rsidRPr="00C96B2F">
        <w:rPr>
          <w:rFonts w:ascii="Times New Roman" w:hAnsi="Times New Roman" w:cs="Times New Roman"/>
          <w:sz w:val="20"/>
          <w:szCs w:val="20"/>
        </w:rPr>
        <w:t>, a le sentiment, dont il ne s'abstrait pas, d'énoncer un jugement qui concerne sa personne et qui est par là infléchi en direction du singulier […] (Guillaume 1964 [1944] : 153).</w:t>
      </w:r>
    </w:p>
    <w:p w14:paraId="40A592BC" w14:textId="77777777" w:rsidR="00CB69BC" w:rsidRPr="00C96B2F" w:rsidRDefault="00CB69BC" w:rsidP="00C96B2F">
      <w:pPr>
        <w:ind w:left="709"/>
        <w:jc w:val="both"/>
        <w:rPr>
          <w:rFonts w:ascii="Times New Roman" w:hAnsi="Times New Roman" w:cs="Times New Roman"/>
          <w:sz w:val="20"/>
          <w:szCs w:val="20"/>
        </w:rPr>
      </w:pPr>
      <w:r w:rsidRPr="00C96B2F">
        <w:rPr>
          <w:rFonts w:ascii="Times New Roman" w:hAnsi="Times New Roman" w:cs="Times New Roman"/>
          <w:sz w:val="20"/>
          <w:szCs w:val="20"/>
        </w:rPr>
        <w:t>La nuance qui sépare les deux généralisations, confié</w:t>
      </w:r>
      <w:r w:rsidR="004B1C9F" w:rsidRPr="00C96B2F">
        <w:rPr>
          <w:rFonts w:ascii="Times New Roman" w:hAnsi="Times New Roman" w:cs="Times New Roman"/>
          <w:sz w:val="20"/>
          <w:szCs w:val="20"/>
        </w:rPr>
        <w:t xml:space="preserve">es l'une </w:t>
      </w:r>
      <w:r w:rsidRPr="00C96B2F">
        <w:rPr>
          <w:rFonts w:ascii="Times New Roman" w:hAnsi="Times New Roman" w:cs="Times New Roman"/>
          <w:sz w:val="20"/>
          <w:szCs w:val="20"/>
        </w:rPr>
        <w:t xml:space="preserve">à l'article </w:t>
      </w:r>
      <w:r w:rsidRPr="00C96B2F">
        <w:rPr>
          <w:rFonts w:ascii="Times New Roman" w:hAnsi="Times New Roman" w:cs="Times New Roman"/>
          <w:i/>
          <w:sz w:val="20"/>
          <w:szCs w:val="20"/>
        </w:rPr>
        <w:t>un</w:t>
      </w:r>
      <w:r w:rsidRPr="00C96B2F">
        <w:rPr>
          <w:rFonts w:ascii="Times New Roman" w:hAnsi="Times New Roman" w:cs="Times New Roman"/>
          <w:sz w:val="20"/>
          <w:szCs w:val="20"/>
        </w:rPr>
        <w:t xml:space="preserve">, représentatif de la tension 1, et l'autre à l'article </w:t>
      </w:r>
      <w:r w:rsidRPr="00C96B2F">
        <w:rPr>
          <w:rFonts w:ascii="Times New Roman" w:hAnsi="Times New Roman" w:cs="Times New Roman"/>
          <w:i/>
          <w:sz w:val="20"/>
          <w:szCs w:val="20"/>
        </w:rPr>
        <w:t>le</w:t>
      </w:r>
      <w:r w:rsidR="004B1C9F" w:rsidRPr="00C96B2F">
        <w:rPr>
          <w:rFonts w:ascii="Times New Roman" w:hAnsi="Times New Roman" w:cs="Times New Roman"/>
          <w:sz w:val="20"/>
          <w:szCs w:val="20"/>
        </w:rPr>
        <w:t xml:space="preserve">, représentatif </w:t>
      </w:r>
      <w:r w:rsidRPr="00C96B2F">
        <w:rPr>
          <w:rFonts w:ascii="Times New Roman" w:hAnsi="Times New Roman" w:cs="Times New Roman"/>
          <w:sz w:val="20"/>
          <w:szCs w:val="20"/>
        </w:rPr>
        <w:t>de la tension 2, est celle, dont les F</w:t>
      </w:r>
      <w:r w:rsidR="004B1C9F" w:rsidRPr="00C96B2F">
        <w:rPr>
          <w:rFonts w:ascii="Times New Roman" w:hAnsi="Times New Roman" w:cs="Times New Roman"/>
          <w:sz w:val="20"/>
          <w:szCs w:val="20"/>
        </w:rPr>
        <w:t xml:space="preserve">rançais ont un juste sentiment </w:t>
      </w:r>
      <w:r w:rsidRPr="00C96B2F">
        <w:rPr>
          <w:rFonts w:ascii="Times New Roman" w:hAnsi="Times New Roman" w:cs="Times New Roman"/>
          <w:sz w:val="20"/>
          <w:szCs w:val="20"/>
        </w:rPr>
        <w:t xml:space="preserve">naturel, qui se marque entre : </w:t>
      </w:r>
      <w:r w:rsidRPr="00C96B2F">
        <w:rPr>
          <w:rFonts w:ascii="Times New Roman" w:hAnsi="Times New Roman" w:cs="Times New Roman"/>
          <w:i/>
          <w:sz w:val="20"/>
          <w:szCs w:val="20"/>
        </w:rPr>
        <w:t>Un homme droit est celui qui ne trompe ni autrui ni lui-même</w:t>
      </w:r>
      <w:r w:rsidRPr="00C96B2F">
        <w:rPr>
          <w:rFonts w:ascii="Times New Roman" w:hAnsi="Times New Roman" w:cs="Times New Roman"/>
          <w:sz w:val="20"/>
          <w:szCs w:val="20"/>
        </w:rPr>
        <w:t xml:space="preserve"> et </w:t>
      </w:r>
      <w:r w:rsidRPr="00C96B2F">
        <w:rPr>
          <w:rFonts w:ascii="Times New Roman" w:hAnsi="Times New Roman" w:cs="Times New Roman"/>
          <w:i/>
          <w:sz w:val="20"/>
          <w:szCs w:val="20"/>
        </w:rPr>
        <w:t>L'homme droit est celui qui</w:t>
      </w:r>
      <w:r w:rsidRPr="00C96B2F">
        <w:rPr>
          <w:rFonts w:ascii="Times New Roman" w:hAnsi="Times New Roman" w:cs="Times New Roman"/>
          <w:sz w:val="20"/>
          <w:szCs w:val="20"/>
        </w:rPr>
        <w:t>… etc.</w:t>
      </w:r>
      <w:r w:rsidR="004B1C9F" w:rsidRPr="00C96B2F">
        <w:rPr>
          <w:rFonts w:ascii="Times New Roman" w:hAnsi="Times New Roman" w:cs="Times New Roman"/>
          <w:sz w:val="20"/>
          <w:szCs w:val="20"/>
        </w:rPr>
        <w:t xml:space="preserve"> (Guillaume 1964 [1945] : 168]</w:t>
      </w:r>
    </w:p>
    <w:p w14:paraId="2AFB0593" w14:textId="77777777" w:rsidR="00636138" w:rsidRDefault="00636138" w:rsidP="00C96B2F">
      <w:pPr>
        <w:ind w:left="709"/>
        <w:jc w:val="both"/>
        <w:rPr>
          <w:rFonts w:ascii="Times New Roman" w:hAnsi="Times New Roman" w:cs="Times New Roman"/>
          <w:sz w:val="20"/>
          <w:szCs w:val="20"/>
        </w:rPr>
      </w:pPr>
      <w:r w:rsidRPr="00C96B2F">
        <w:rPr>
          <w:rFonts w:ascii="Times New Roman" w:hAnsi="Times New Roman" w:cs="Times New Roman"/>
          <w:sz w:val="20"/>
          <w:szCs w:val="20"/>
        </w:rPr>
        <w:t xml:space="preserve">Il est notable que les Français ont un vif et délicat sentiment des nuances communicables au moyen de l'alternance psychologique-historique zéro / </w:t>
      </w:r>
      <w:r w:rsidRPr="00C3212B">
        <w:rPr>
          <w:rFonts w:ascii="Times New Roman" w:hAnsi="Times New Roman" w:cs="Times New Roman"/>
          <w:i/>
          <w:sz w:val="20"/>
          <w:szCs w:val="20"/>
        </w:rPr>
        <w:t>le</w:t>
      </w:r>
      <w:r w:rsidRPr="00C96B2F">
        <w:rPr>
          <w:rFonts w:ascii="Times New Roman" w:hAnsi="Times New Roman" w:cs="Times New Roman"/>
          <w:sz w:val="20"/>
          <w:szCs w:val="20"/>
        </w:rPr>
        <w:t xml:space="preserve">. Exemples : </w:t>
      </w:r>
      <w:r w:rsidRPr="00C3212B">
        <w:rPr>
          <w:rFonts w:ascii="Times New Roman" w:hAnsi="Times New Roman" w:cs="Times New Roman"/>
          <w:i/>
          <w:sz w:val="20"/>
          <w:szCs w:val="20"/>
        </w:rPr>
        <w:t>Ils tenaient l'avidité pour chose basse. Une telle conception d'économie politique est devenue très arriérée</w:t>
      </w:r>
      <w:r w:rsidRPr="00C96B2F">
        <w:rPr>
          <w:rFonts w:ascii="Times New Roman" w:hAnsi="Times New Roman" w:cs="Times New Roman"/>
          <w:sz w:val="20"/>
          <w:szCs w:val="20"/>
        </w:rPr>
        <w:t xml:space="preserve">. C'est une autre idée que : </w:t>
      </w:r>
      <w:r w:rsidRPr="00C3212B">
        <w:rPr>
          <w:rFonts w:ascii="Times New Roman" w:hAnsi="Times New Roman" w:cs="Times New Roman"/>
          <w:i/>
          <w:sz w:val="20"/>
          <w:szCs w:val="20"/>
        </w:rPr>
        <w:t>une telle con</w:t>
      </w:r>
      <w:r w:rsidR="00FE2FCA" w:rsidRPr="00C3212B">
        <w:rPr>
          <w:rFonts w:ascii="Times New Roman" w:hAnsi="Times New Roman" w:cs="Times New Roman"/>
          <w:i/>
          <w:sz w:val="20"/>
          <w:szCs w:val="20"/>
        </w:rPr>
        <w:t>ception de l'économie politique</w:t>
      </w:r>
      <w:r w:rsidR="00FE2FCA" w:rsidRPr="00C96B2F">
        <w:rPr>
          <w:rFonts w:ascii="Times New Roman" w:hAnsi="Times New Roman" w:cs="Times New Roman"/>
          <w:sz w:val="20"/>
          <w:szCs w:val="20"/>
        </w:rPr>
        <w:t> </w:t>
      </w:r>
      <w:r w:rsidR="00C96B2F" w:rsidRPr="00C96B2F">
        <w:rPr>
          <w:rFonts w:ascii="Times New Roman" w:hAnsi="Times New Roman" w:cs="Times New Roman"/>
          <w:sz w:val="20"/>
          <w:szCs w:val="20"/>
        </w:rPr>
        <w:t xml:space="preserve">(Guillaume 1992 [1938-1939] </w:t>
      </w:r>
      <w:r w:rsidR="00FE2FCA" w:rsidRPr="00C96B2F">
        <w:rPr>
          <w:rFonts w:ascii="Times New Roman" w:hAnsi="Times New Roman" w:cs="Times New Roman"/>
          <w:sz w:val="20"/>
          <w:szCs w:val="20"/>
        </w:rPr>
        <w:t>: 297-298</w:t>
      </w:r>
      <w:r w:rsidR="00C96B2F" w:rsidRPr="00C96B2F">
        <w:rPr>
          <w:rFonts w:ascii="Times New Roman" w:hAnsi="Times New Roman" w:cs="Times New Roman"/>
          <w:sz w:val="20"/>
          <w:szCs w:val="20"/>
        </w:rPr>
        <w:t>)</w:t>
      </w:r>
      <w:r w:rsidR="00FE2FCA" w:rsidRPr="00C96B2F">
        <w:rPr>
          <w:rFonts w:ascii="Times New Roman" w:hAnsi="Times New Roman" w:cs="Times New Roman"/>
          <w:sz w:val="20"/>
          <w:szCs w:val="20"/>
        </w:rPr>
        <w:t>.</w:t>
      </w:r>
    </w:p>
    <w:p w14:paraId="7B11929E" w14:textId="77777777" w:rsidR="00C4186A" w:rsidRDefault="00C96B2F" w:rsidP="004D4FD8">
      <w:pPr>
        <w:jc w:val="both"/>
        <w:rPr>
          <w:rFonts w:ascii="Times New Roman" w:hAnsi="Times New Roman" w:cs="Times New Roman"/>
          <w:sz w:val="24"/>
          <w:szCs w:val="24"/>
        </w:rPr>
      </w:pPr>
      <w:r w:rsidRPr="00C96B2F">
        <w:rPr>
          <w:rFonts w:ascii="Times New Roman" w:hAnsi="Times New Roman" w:cs="Times New Roman"/>
          <w:sz w:val="24"/>
          <w:szCs w:val="24"/>
        </w:rPr>
        <w:t xml:space="preserve">Ici, </w:t>
      </w:r>
      <w:r w:rsidR="00C82B0E">
        <w:rPr>
          <w:rFonts w:ascii="Times New Roman" w:hAnsi="Times New Roman" w:cs="Times New Roman"/>
          <w:sz w:val="24"/>
          <w:szCs w:val="24"/>
        </w:rPr>
        <w:t xml:space="preserve">Guillaume adopte non plus la perspective de la description des processus mis en œuvre par le sujet parlant lors de la production ou de la compréhension de tel ou tel article, mais la perspective du </w:t>
      </w:r>
      <w:r w:rsidR="00C82B0E">
        <w:rPr>
          <w:rFonts w:ascii="Times New Roman" w:hAnsi="Times New Roman" w:cs="Times New Roman"/>
          <w:i/>
          <w:sz w:val="24"/>
          <w:szCs w:val="24"/>
        </w:rPr>
        <w:t xml:space="preserve">système </w:t>
      </w:r>
      <w:r w:rsidR="00C82B0E">
        <w:rPr>
          <w:rFonts w:ascii="Times New Roman" w:hAnsi="Times New Roman" w:cs="Times New Roman"/>
          <w:sz w:val="24"/>
          <w:szCs w:val="24"/>
        </w:rPr>
        <w:t>de l’article. L</w:t>
      </w:r>
      <w:r w:rsidRPr="00C96B2F">
        <w:rPr>
          <w:rFonts w:ascii="Times New Roman" w:hAnsi="Times New Roman" w:cs="Times New Roman"/>
          <w:sz w:val="24"/>
          <w:szCs w:val="24"/>
        </w:rPr>
        <w:t>e sentiment linguistique</w:t>
      </w:r>
      <w:r w:rsidR="00C82B0E">
        <w:rPr>
          <w:rFonts w:ascii="Times New Roman" w:hAnsi="Times New Roman" w:cs="Times New Roman"/>
          <w:sz w:val="24"/>
          <w:szCs w:val="24"/>
        </w:rPr>
        <w:t>, grâce auquel certaines des articulations de ce système sont perçues (ou produites),</w:t>
      </w:r>
      <w:r w:rsidRPr="00C96B2F">
        <w:rPr>
          <w:rFonts w:ascii="Times New Roman" w:hAnsi="Times New Roman" w:cs="Times New Roman"/>
          <w:sz w:val="24"/>
          <w:szCs w:val="24"/>
        </w:rPr>
        <w:t xml:space="preserve"> est </w:t>
      </w:r>
      <w:r w:rsidR="00C82B0E">
        <w:rPr>
          <w:rFonts w:ascii="Times New Roman" w:hAnsi="Times New Roman" w:cs="Times New Roman"/>
          <w:sz w:val="24"/>
          <w:szCs w:val="24"/>
        </w:rPr>
        <w:t xml:space="preserve">donc </w:t>
      </w:r>
      <w:r w:rsidRPr="00C96B2F">
        <w:rPr>
          <w:rFonts w:ascii="Times New Roman" w:hAnsi="Times New Roman" w:cs="Times New Roman"/>
          <w:sz w:val="24"/>
          <w:szCs w:val="24"/>
        </w:rPr>
        <w:t>plus classiquement assigné</w:t>
      </w:r>
      <w:r>
        <w:rPr>
          <w:rFonts w:ascii="Times New Roman" w:hAnsi="Times New Roman" w:cs="Times New Roman"/>
          <w:sz w:val="24"/>
          <w:szCs w:val="24"/>
        </w:rPr>
        <w:t xml:space="preserve"> à des ensembles de sujets parlants : </w:t>
      </w:r>
      <w:r w:rsidR="00C3212B">
        <w:rPr>
          <w:rFonts w:ascii="Times New Roman" w:hAnsi="Times New Roman" w:cs="Times New Roman"/>
          <w:sz w:val="24"/>
          <w:szCs w:val="24"/>
        </w:rPr>
        <w:t>le linguiste présume que tout soldat (qui ne veut pas qu’on le plaigne) ou</w:t>
      </w:r>
      <w:r w:rsidRPr="00C96B2F">
        <w:rPr>
          <w:rFonts w:ascii="Times New Roman" w:hAnsi="Times New Roman" w:cs="Times New Roman"/>
          <w:sz w:val="24"/>
          <w:szCs w:val="24"/>
        </w:rPr>
        <w:t xml:space="preserve"> </w:t>
      </w:r>
      <w:r w:rsidR="00C3212B">
        <w:rPr>
          <w:rFonts w:ascii="Times New Roman" w:hAnsi="Times New Roman" w:cs="Times New Roman"/>
          <w:sz w:val="24"/>
          <w:szCs w:val="24"/>
        </w:rPr>
        <w:t>tout</w:t>
      </w:r>
      <w:r w:rsidRPr="00C96B2F">
        <w:rPr>
          <w:rFonts w:ascii="Times New Roman" w:hAnsi="Times New Roman" w:cs="Times New Roman"/>
          <w:sz w:val="24"/>
          <w:szCs w:val="24"/>
        </w:rPr>
        <w:t xml:space="preserve"> Français </w:t>
      </w:r>
      <w:r w:rsidR="00C3212B">
        <w:rPr>
          <w:rFonts w:ascii="Times New Roman" w:hAnsi="Times New Roman" w:cs="Times New Roman"/>
          <w:sz w:val="24"/>
          <w:szCs w:val="24"/>
        </w:rPr>
        <w:t>éprouvera le</w:t>
      </w:r>
      <w:r w:rsidR="00806F22">
        <w:rPr>
          <w:rFonts w:ascii="Times New Roman" w:hAnsi="Times New Roman" w:cs="Times New Roman"/>
          <w:sz w:val="24"/>
          <w:szCs w:val="24"/>
        </w:rPr>
        <w:t xml:space="preserve"> sentiment linguistique décrit, qui consiste en une certaine nuance sémantique</w:t>
      </w:r>
      <w:r w:rsidR="00C82B0E">
        <w:rPr>
          <w:rFonts w:ascii="Times New Roman" w:hAnsi="Times New Roman" w:cs="Times New Roman"/>
          <w:sz w:val="24"/>
          <w:szCs w:val="24"/>
        </w:rPr>
        <w:t xml:space="preserve"> (qui se dégage elle-même sur le fond d’un contraste – les positions, chez Guillaume, sont aussi importantes que les oppositions)</w:t>
      </w:r>
      <w:r w:rsidR="00806F22">
        <w:rPr>
          <w:rFonts w:ascii="Times New Roman" w:hAnsi="Times New Roman" w:cs="Times New Roman"/>
          <w:sz w:val="24"/>
          <w:szCs w:val="24"/>
        </w:rPr>
        <w:t xml:space="preserve">. Bien entendu, la difficulté de ce genre de postulation réside dans le fait que Guillaume n’a au fond aucune garantie que le sentiment linguistique qu’il prétend identifier est en effet présent chez l’ensemble des sujets parlants. Il </w:t>
      </w:r>
      <w:r w:rsidR="00806F22" w:rsidRPr="00806F22">
        <w:rPr>
          <w:rFonts w:ascii="Times New Roman" w:hAnsi="Times New Roman" w:cs="Times New Roman"/>
          <w:i/>
          <w:sz w:val="24"/>
          <w:szCs w:val="24"/>
        </w:rPr>
        <w:t>peut</w:t>
      </w:r>
      <w:r w:rsidR="00806F22">
        <w:rPr>
          <w:rFonts w:ascii="Times New Roman" w:hAnsi="Times New Roman" w:cs="Times New Roman"/>
          <w:sz w:val="24"/>
          <w:szCs w:val="24"/>
        </w:rPr>
        <w:t xml:space="preserve"> l’être, car les contrastes que ces nuances révèlent sont permis par la langue française. Mais pas nécessairement </w:t>
      </w:r>
      <w:r w:rsidR="00C82B0E">
        <w:rPr>
          <w:rFonts w:ascii="Times New Roman" w:hAnsi="Times New Roman" w:cs="Times New Roman"/>
          <w:sz w:val="24"/>
          <w:szCs w:val="24"/>
        </w:rPr>
        <w:t>pour</w:t>
      </w:r>
      <w:r w:rsidR="00806F22">
        <w:rPr>
          <w:rFonts w:ascii="Times New Roman" w:hAnsi="Times New Roman" w:cs="Times New Roman"/>
          <w:sz w:val="24"/>
          <w:szCs w:val="24"/>
        </w:rPr>
        <w:t xml:space="preserve"> tous les locuteurs. Que fera-t-on du sentiment linguistique d’un sujet qui ne perçoit aucune différence entre </w:t>
      </w:r>
      <w:r w:rsidR="00806F22">
        <w:rPr>
          <w:rFonts w:ascii="Times New Roman" w:hAnsi="Times New Roman" w:cs="Times New Roman"/>
          <w:i/>
          <w:sz w:val="24"/>
          <w:szCs w:val="24"/>
        </w:rPr>
        <w:t xml:space="preserve">un soldat français sait résister à la fatigue </w:t>
      </w:r>
      <w:r w:rsidR="00806F22">
        <w:rPr>
          <w:rFonts w:ascii="Times New Roman" w:hAnsi="Times New Roman" w:cs="Times New Roman"/>
          <w:sz w:val="24"/>
          <w:szCs w:val="24"/>
        </w:rPr>
        <w:t xml:space="preserve">et </w:t>
      </w:r>
      <w:r w:rsidR="00806F22">
        <w:rPr>
          <w:rFonts w:ascii="Times New Roman" w:hAnsi="Times New Roman" w:cs="Times New Roman"/>
          <w:i/>
          <w:sz w:val="24"/>
          <w:szCs w:val="24"/>
        </w:rPr>
        <w:t>le soldat français sait résister à la fatigue </w:t>
      </w:r>
      <w:r w:rsidR="00806F22">
        <w:rPr>
          <w:rFonts w:ascii="Times New Roman" w:hAnsi="Times New Roman" w:cs="Times New Roman"/>
          <w:sz w:val="24"/>
          <w:szCs w:val="24"/>
        </w:rPr>
        <w:t xml:space="preserve">? Que faire du sentiment linguistique d’une personne </w:t>
      </w:r>
      <w:r w:rsidR="003D7AEE">
        <w:rPr>
          <w:rFonts w:ascii="Times New Roman" w:hAnsi="Times New Roman" w:cs="Times New Roman"/>
          <w:sz w:val="24"/>
          <w:szCs w:val="24"/>
        </w:rPr>
        <w:t xml:space="preserve">qui en cours d’apprentissage d’une langue ? Que faire du sentiment linguistique des enfants ? </w:t>
      </w:r>
      <w:r w:rsidR="007831D2">
        <w:rPr>
          <w:rFonts w:ascii="Times New Roman" w:hAnsi="Times New Roman" w:cs="Times New Roman"/>
          <w:sz w:val="24"/>
          <w:szCs w:val="24"/>
        </w:rPr>
        <w:t xml:space="preserve">Que faire du sentiment linguistique d’un psychotique ? </w:t>
      </w:r>
      <w:r w:rsidR="003D7AEE">
        <w:rPr>
          <w:rFonts w:ascii="Times New Roman" w:hAnsi="Times New Roman" w:cs="Times New Roman"/>
          <w:sz w:val="24"/>
          <w:szCs w:val="24"/>
        </w:rPr>
        <w:t>Ces questions</w:t>
      </w:r>
      <w:r w:rsidR="007831D2">
        <w:rPr>
          <w:rFonts w:ascii="Times New Roman" w:hAnsi="Times New Roman" w:cs="Times New Roman"/>
          <w:sz w:val="24"/>
          <w:szCs w:val="24"/>
        </w:rPr>
        <w:t>, auxquelles on ne répondra que d’une manière globale,</w:t>
      </w:r>
      <w:r w:rsidR="003D7AEE">
        <w:rPr>
          <w:rFonts w:ascii="Times New Roman" w:hAnsi="Times New Roman" w:cs="Times New Roman"/>
          <w:sz w:val="24"/>
          <w:szCs w:val="24"/>
        </w:rPr>
        <w:t xml:space="preserve"> nous conduisent à examiner le problème délicat de la qualité du sentiment linguistique.</w:t>
      </w:r>
    </w:p>
    <w:p w14:paraId="6C32BCC5" w14:textId="77777777" w:rsidR="00254FAB" w:rsidRDefault="00254FAB" w:rsidP="004D4FD8">
      <w:pPr>
        <w:jc w:val="both"/>
        <w:rPr>
          <w:rFonts w:ascii="Times New Roman" w:hAnsi="Times New Roman" w:cs="Times New Roman"/>
          <w:sz w:val="24"/>
          <w:szCs w:val="24"/>
        </w:rPr>
      </w:pPr>
    </w:p>
    <w:p w14:paraId="7180B7B1" w14:textId="77777777" w:rsidR="00294C2F" w:rsidRPr="00EE6A87" w:rsidRDefault="00EE6A87" w:rsidP="00EE6A87">
      <w:pPr>
        <w:jc w:val="both"/>
        <w:rPr>
          <w:rFonts w:ascii="Times New Roman" w:hAnsi="Times New Roman" w:cs="Times New Roman"/>
          <w:b/>
          <w:sz w:val="24"/>
          <w:szCs w:val="24"/>
        </w:rPr>
      </w:pPr>
      <w:r w:rsidRPr="00EE6A87">
        <w:rPr>
          <w:rFonts w:ascii="Times New Roman" w:hAnsi="Times New Roman" w:cs="Times New Roman"/>
          <w:b/>
          <w:sz w:val="24"/>
          <w:szCs w:val="24"/>
        </w:rPr>
        <w:t xml:space="preserve">2. </w:t>
      </w:r>
      <w:r w:rsidR="00C36703">
        <w:rPr>
          <w:rFonts w:ascii="Times New Roman" w:hAnsi="Times New Roman" w:cs="Times New Roman"/>
          <w:b/>
          <w:sz w:val="24"/>
          <w:szCs w:val="24"/>
        </w:rPr>
        <w:t>Un</w:t>
      </w:r>
      <w:r w:rsidR="00AB1707">
        <w:rPr>
          <w:rFonts w:ascii="Times New Roman" w:hAnsi="Times New Roman" w:cs="Times New Roman"/>
          <w:b/>
          <w:sz w:val="24"/>
          <w:szCs w:val="24"/>
        </w:rPr>
        <w:t xml:space="preserve"> s</w:t>
      </w:r>
      <w:r w:rsidR="00294C2F" w:rsidRPr="00EE6A87">
        <w:rPr>
          <w:rFonts w:ascii="Times New Roman" w:hAnsi="Times New Roman" w:cs="Times New Roman"/>
          <w:b/>
          <w:sz w:val="24"/>
          <w:szCs w:val="24"/>
        </w:rPr>
        <w:t>entiment linguistique</w:t>
      </w:r>
      <w:r w:rsidR="00C36703">
        <w:rPr>
          <w:rFonts w:ascii="Times New Roman" w:hAnsi="Times New Roman" w:cs="Times New Roman"/>
          <w:b/>
          <w:sz w:val="24"/>
          <w:szCs w:val="24"/>
        </w:rPr>
        <w:t xml:space="preserve"> sans qualité ?</w:t>
      </w:r>
    </w:p>
    <w:p w14:paraId="7213F151" w14:textId="77777777" w:rsidR="00EA76A6" w:rsidRDefault="00C82B0E" w:rsidP="00294C2F">
      <w:pPr>
        <w:jc w:val="both"/>
        <w:rPr>
          <w:rFonts w:ascii="Times New Roman" w:hAnsi="Times New Roman" w:cs="Times New Roman"/>
          <w:sz w:val="24"/>
          <w:szCs w:val="24"/>
        </w:rPr>
      </w:pPr>
      <w:r>
        <w:rPr>
          <w:rFonts w:ascii="Times New Roman" w:hAnsi="Times New Roman" w:cs="Times New Roman"/>
          <w:sz w:val="24"/>
          <w:szCs w:val="24"/>
        </w:rPr>
        <w:t>Le problème de la qualité du sentiment linguistique n’existe pas chez Saussure. Tout ce qui provient des sujets parlants est une réal</w:t>
      </w:r>
      <w:r w:rsidR="001145D3">
        <w:rPr>
          <w:rFonts w:ascii="Times New Roman" w:hAnsi="Times New Roman" w:cs="Times New Roman"/>
          <w:sz w:val="24"/>
          <w:szCs w:val="24"/>
        </w:rPr>
        <w:t>ité de la langue : « Rappelons-nous que tout ce qui est dans le sentiment du sujet parlant est phénomène réel » (Saussure 2002 : 185).</w:t>
      </w:r>
      <w:r>
        <w:rPr>
          <w:rFonts w:ascii="Times New Roman" w:hAnsi="Times New Roman" w:cs="Times New Roman"/>
          <w:sz w:val="24"/>
          <w:szCs w:val="24"/>
        </w:rPr>
        <w:t xml:space="preserve"> Cette solution très englobante, à laquelle il est évidemment possible de se tenir</w:t>
      </w:r>
      <w:r w:rsidR="001145D3">
        <w:rPr>
          <w:rStyle w:val="Appelnotedebasdep"/>
          <w:rFonts w:ascii="Times New Roman" w:hAnsi="Times New Roman" w:cs="Times New Roman"/>
          <w:sz w:val="24"/>
          <w:szCs w:val="24"/>
        </w:rPr>
        <w:footnoteReference w:id="13"/>
      </w:r>
      <w:r>
        <w:rPr>
          <w:rFonts w:ascii="Times New Roman" w:hAnsi="Times New Roman" w:cs="Times New Roman"/>
          <w:sz w:val="24"/>
          <w:szCs w:val="24"/>
        </w:rPr>
        <w:t xml:space="preserve">, </w:t>
      </w:r>
      <w:r w:rsidR="00EA76A6">
        <w:rPr>
          <w:rFonts w:ascii="Times New Roman" w:hAnsi="Times New Roman" w:cs="Times New Roman"/>
          <w:sz w:val="24"/>
          <w:szCs w:val="24"/>
        </w:rPr>
        <w:t xml:space="preserve">permet d’éviter certaines </w:t>
      </w:r>
      <w:r w:rsidR="00EA76A6">
        <w:rPr>
          <w:rFonts w:ascii="Times New Roman" w:hAnsi="Times New Roman" w:cs="Times New Roman"/>
          <w:sz w:val="24"/>
          <w:szCs w:val="24"/>
        </w:rPr>
        <w:lastRenderedPageBreak/>
        <w:t xml:space="preserve">difficultés mais présente l’inconvénient de passer sous silence des questions </w:t>
      </w:r>
      <w:r w:rsidR="007831D2">
        <w:rPr>
          <w:rFonts w:ascii="Times New Roman" w:hAnsi="Times New Roman" w:cs="Times New Roman"/>
          <w:sz w:val="24"/>
          <w:szCs w:val="24"/>
        </w:rPr>
        <w:t>intéressantes (mais aussi embarrassantes)</w:t>
      </w:r>
      <w:r w:rsidR="00EA76A6">
        <w:rPr>
          <w:rFonts w:ascii="Times New Roman" w:hAnsi="Times New Roman" w:cs="Times New Roman"/>
          <w:sz w:val="24"/>
          <w:szCs w:val="24"/>
        </w:rPr>
        <w:t>.</w:t>
      </w:r>
    </w:p>
    <w:p w14:paraId="021D9F8C" w14:textId="77777777" w:rsidR="00F36303" w:rsidRDefault="00F36303" w:rsidP="00294C2F">
      <w:pPr>
        <w:jc w:val="both"/>
        <w:rPr>
          <w:rFonts w:ascii="Times New Roman" w:hAnsi="Times New Roman" w:cs="Times New Roman"/>
          <w:sz w:val="24"/>
          <w:szCs w:val="24"/>
        </w:rPr>
      </w:pPr>
      <w:r>
        <w:rPr>
          <w:rFonts w:ascii="Times New Roman" w:hAnsi="Times New Roman" w:cs="Times New Roman"/>
          <w:sz w:val="24"/>
          <w:szCs w:val="24"/>
        </w:rPr>
        <w:t xml:space="preserve">L’une des façons les plus simples de comprendre en quoi le sentiment linguistique est le « sentiment d’un système » consiste à définir le système d’une langue comme un réseau d’analogies.  Ce qui donne au sujet parlant un « sentiment » à l’égard d’une forme quelconque, c’est que cette forme est nécessairement perçue par le sujet parlant, sans qu’il en ait (nécessairement) conscience, comme un élément appartenant à une série analogique, c’est-à-dire comme un élément présentant une régularité de quelque </w:t>
      </w:r>
      <w:r w:rsidR="00196B0D">
        <w:rPr>
          <w:rFonts w:ascii="Times New Roman" w:hAnsi="Times New Roman" w:cs="Times New Roman"/>
          <w:sz w:val="24"/>
          <w:szCs w:val="24"/>
        </w:rPr>
        <w:t>nature</w:t>
      </w:r>
      <w:r>
        <w:rPr>
          <w:rFonts w:ascii="Times New Roman" w:hAnsi="Times New Roman" w:cs="Times New Roman"/>
          <w:sz w:val="24"/>
          <w:szCs w:val="24"/>
        </w:rPr>
        <w:t xml:space="preserve"> qu’elle soit</w:t>
      </w:r>
      <w:r w:rsidR="00DE5CBB">
        <w:rPr>
          <w:rFonts w:ascii="Times New Roman" w:hAnsi="Times New Roman" w:cs="Times New Roman"/>
          <w:sz w:val="24"/>
          <w:szCs w:val="24"/>
        </w:rPr>
        <w:t>.</w:t>
      </w:r>
      <w:r>
        <w:rPr>
          <w:rFonts w:ascii="Times New Roman" w:hAnsi="Times New Roman" w:cs="Times New Roman"/>
          <w:sz w:val="24"/>
          <w:szCs w:val="24"/>
        </w:rPr>
        <w:t xml:space="preserve"> </w:t>
      </w:r>
      <w:r w:rsidRPr="00F36303">
        <w:rPr>
          <w:rFonts w:ascii="Times New Roman" w:hAnsi="Times New Roman" w:cs="Times New Roman"/>
          <w:sz w:val="24"/>
          <w:szCs w:val="24"/>
        </w:rPr>
        <w:t xml:space="preserve">Nyckees </w:t>
      </w:r>
      <w:r w:rsidR="00DE5CBB">
        <w:rPr>
          <w:rFonts w:ascii="Times New Roman" w:hAnsi="Times New Roman" w:cs="Times New Roman"/>
          <w:sz w:val="24"/>
          <w:szCs w:val="24"/>
        </w:rPr>
        <w:t xml:space="preserve">(2008 : 16) présente très justement </w:t>
      </w:r>
      <w:r>
        <w:rPr>
          <w:rFonts w:ascii="Times New Roman" w:hAnsi="Times New Roman" w:cs="Times New Roman"/>
          <w:sz w:val="24"/>
          <w:szCs w:val="24"/>
        </w:rPr>
        <w:t>la notion de sentiment linguistique chez Saussure</w:t>
      </w:r>
      <w:r w:rsidR="00DE5CBB">
        <w:rPr>
          <w:rFonts w:ascii="Times New Roman" w:hAnsi="Times New Roman" w:cs="Times New Roman"/>
          <w:sz w:val="24"/>
          <w:szCs w:val="24"/>
        </w:rPr>
        <w:t xml:space="preserve"> de la façon suivante</w:t>
      </w:r>
      <w:r>
        <w:rPr>
          <w:rFonts w:ascii="Times New Roman" w:hAnsi="Times New Roman" w:cs="Times New Roman"/>
          <w:sz w:val="24"/>
          <w:szCs w:val="24"/>
        </w:rPr>
        <w:t> :</w:t>
      </w:r>
    </w:p>
    <w:p w14:paraId="457E7FB9" w14:textId="77777777" w:rsidR="008B428D" w:rsidRPr="00581353" w:rsidRDefault="008B428D" w:rsidP="00581353">
      <w:pPr>
        <w:ind w:left="709"/>
        <w:jc w:val="both"/>
        <w:rPr>
          <w:rFonts w:ascii="Times New Roman" w:hAnsi="Times New Roman" w:cs="Times New Roman"/>
          <w:sz w:val="20"/>
          <w:szCs w:val="20"/>
        </w:rPr>
      </w:pPr>
      <w:r w:rsidRPr="00581353">
        <w:rPr>
          <w:rFonts w:ascii="Times New Roman" w:hAnsi="Times New Roman" w:cs="Times New Roman"/>
          <w:sz w:val="20"/>
          <w:szCs w:val="20"/>
        </w:rPr>
        <w:t>Nous définirons le sentiment linguistique tel que l’entend Saussure comme le produit de l’analyse spontanée que la conscience (linguistique) opère sur les attestations enregistrées dans la mémoire (linguistique). Cette « analyse » n’a d’autre fonction que de produire des « analogies », c’est-à-dire de détecter des régularités sémiologiques permettant de passer mécaniquement de trois valeurs attestées (associations signifiant-signifié) à une quatrième – ou plus simple ou plus composée – inférée des précédentes, dès lors que deux de ces quatre valeurs peuvent être considérées comme inférées des deux autres selon une règle déterminée</w:t>
      </w:r>
      <w:r w:rsidR="00DE5CBB">
        <w:rPr>
          <w:rFonts w:ascii="Times New Roman" w:hAnsi="Times New Roman" w:cs="Times New Roman"/>
          <w:sz w:val="20"/>
          <w:szCs w:val="20"/>
        </w:rPr>
        <w:t>.</w:t>
      </w:r>
    </w:p>
    <w:p w14:paraId="20F6A917" w14:textId="6C1E2DB8" w:rsidR="00196B0D" w:rsidRDefault="00196B0D" w:rsidP="00294C2F">
      <w:pPr>
        <w:jc w:val="both"/>
        <w:rPr>
          <w:rFonts w:ascii="Times New Roman" w:hAnsi="Times New Roman" w:cs="Times New Roman"/>
          <w:sz w:val="24"/>
          <w:szCs w:val="24"/>
        </w:rPr>
      </w:pPr>
      <w:r>
        <w:rPr>
          <w:rFonts w:ascii="Times New Roman" w:hAnsi="Times New Roman" w:cs="Times New Roman"/>
          <w:sz w:val="24"/>
          <w:szCs w:val="24"/>
        </w:rPr>
        <w:t xml:space="preserve">Si, aujourd’hui, ce type de compréhension du sentiment linguistique comme sentiment conditionné par des analogies ne semble se heurter à aucune objection majeure, </w:t>
      </w:r>
      <w:r w:rsidR="00024A4B">
        <w:rPr>
          <w:rFonts w:ascii="Times New Roman" w:hAnsi="Times New Roman" w:cs="Times New Roman"/>
          <w:sz w:val="24"/>
          <w:szCs w:val="24"/>
        </w:rPr>
        <w:t>tel n’était pas le cas au XIXe siècle. I</w:t>
      </w:r>
      <w:r w:rsidR="00087130">
        <w:rPr>
          <w:rFonts w:ascii="Times New Roman" w:hAnsi="Times New Roman" w:cs="Times New Roman"/>
          <w:sz w:val="24"/>
          <w:szCs w:val="24"/>
        </w:rPr>
        <w:t xml:space="preserve">l convient </w:t>
      </w:r>
      <w:r w:rsidR="00640C53">
        <w:rPr>
          <w:rFonts w:ascii="Times New Roman" w:hAnsi="Times New Roman" w:cs="Times New Roman"/>
          <w:sz w:val="24"/>
          <w:szCs w:val="24"/>
        </w:rPr>
        <w:t xml:space="preserve">donc </w:t>
      </w:r>
      <w:r w:rsidR="00087130">
        <w:rPr>
          <w:rFonts w:ascii="Times New Roman" w:hAnsi="Times New Roman" w:cs="Times New Roman"/>
          <w:sz w:val="24"/>
          <w:szCs w:val="24"/>
        </w:rPr>
        <w:t xml:space="preserve">de rappeler que le statut de l’analogie </w:t>
      </w:r>
      <w:r w:rsidR="00024A4B">
        <w:rPr>
          <w:rFonts w:ascii="Times New Roman" w:hAnsi="Times New Roman" w:cs="Times New Roman"/>
          <w:sz w:val="24"/>
          <w:szCs w:val="24"/>
        </w:rPr>
        <w:t>linguistique</w:t>
      </w:r>
      <w:r w:rsidR="00087130">
        <w:rPr>
          <w:rFonts w:ascii="Times New Roman" w:hAnsi="Times New Roman" w:cs="Times New Roman"/>
          <w:sz w:val="24"/>
          <w:szCs w:val="24"/>
        </w:rPr>
        <w:t xml:space="preserve"> a considérablement évolué</w:t>
      </w:r>
      <w:r w:rsidR="00024A4B">
        <w:rPr>
          <w:rFonts w:ascii="Times New Roman" w:hAnsi="Times New Roman" w:cs="Times New Roman"/>
          <w:sz w:val="24"/>
          <w:szCs w:val="24"/>
        </w:rPr>
        <w:t xml:space="preserve"> </w:t>
      </w:r>
      <w:r w:rsidR="00DE5CBB">
        <w:rPr>
          <w:rFonts w:ascii="Times New Roman" w:hAnsi="Times New Roman" w:cs="Times New Roman"/>
          <w:sz w:val="24"/>
          <w:szCs w:val="24"/>
        </w:rPr>
        <w:t xml:space="preserve">au cours du XIXe siècle </w:t>
      </w:r>
      <w:r w:rsidR="00024A4B">
        <w:rPr>
          <w:rFonts w:ascii="Times New Roman" w:hAnsi="Times New Roman" w:cs="Times New Roman"/>
          <w:sz w:val="24"/>
          <w:szCs w:val="24"/>
        </w:rPr>
        <w:t>pour saisir en quoi le point de vue saussurien sur cette question est novateur</w:t>
      </w:r>
      <w:r w:rsidR="00087130">
        <w:rPr>
          <w:rFonts w:ascii="Times New Roman" w:hAnsi="Times New Roman" w:cs="Times New Roman"/>
          <w:sz w:val="24"/>
          <w:szCs w:val="24"/>
        </w:rPr>
        <w:t>. Dans le cadre de la grammaire historique et comparée, chez Scherer par exemple</w:t>
      </w:r>
      <w:r w:rsidR="00413E1C">
        <w:rPr>
          <w:rStyle w:val="Appelnotedebasdep"/>
          <w:rFonts w:ascii="Times New Roman" w:hAnsi="Times New Roman" w:cs="Times New Roman"/>
          <w:sz w:val="24"/>
          <w:szCs w:val="24"/>
        </w:rPr>
        <w:footnoteReference w:id="14"/>
      </w:r>
      <w:r w:rsidR="00024A4B">
        <w:rPr>
          <w:rFonts w:ascii="Times New Roman" w:hAnsi="Times New Roman" w:cs="Times New Roman"/>
          <w:sz w:val="24"/>
          <w:szCs w:val="24"/>
        </w:rPr>
        <w:t xml:space="preserve"> (mais on trouve encore le même genre de considérations chez Victor Henry ou chez Bréal)</w:t>
      </w:r>
      <w:r w:rsidR="00087130">
        <w:rPr>
          <w:rFonts w:ascii="Times New Roman" w:hAnsi="Times New Roman" w:cs="Times New Roman"/>
          <w:sz w:val="24"/>
          <w:szCs w:val="24"/>
        </w:rPr>
        <w:t>, l’analogie est vue principalement comme un processus négatif de nivellement de la langue, qui crée des régularités étrangères à</w:t>
      </w:r>
      <w:r w:rsidR="006450AA">
        <w:rPr>
          <w:rFonts w:ascii="Times New Roman" w:hAnsi="Times New Roman" w:cs="Times New Roman"/>
          <w:sz w:val="24"/>
          <w:szCs w:val="24"/>
        </w:rPr>
        <w:t xml:space="preserve"> la nature profonde de l’idiome</w:t>
      </w:r>
      <w:r w:rsidR="008C58BC">
        <w:rPr>
          <w:rFonts w:ascii="Times New Roman" w:hAnsi="Times New Roman" w:cs="Times New Roman"/>
          <w:sz w:val="24"/>
          <w:szCs w:val="24"/>
        </w:rPr>
        <w:t xml:space="preserve"> – </w:t>
      </w:r>
      <w:r w:rsidR="006450AA">
        <w:rPr>
          <w:rFonts w:ascii="Times New Roman" w:hAnsi="Times New Roman" w:cs="Times New Roman"/>
          <w:sz w:val="24"/>
          <w:szCs w:val="24"/>
        </w:rPr>
        <w:t xml:space="preserve">les bonnes régularités, naturelles, corporelles, étant celles que décrivent </w:t>
      </w:r>
      <w:r w:rsidR="00087130">
        <w:rPr>
          <w:rFonts w:ascii="Times New Roman" w:hAnsi="Times New Roman" w:cs="Times New Roman"/>
          <w:sz w:val="24"/>
          <w:szCs w:val="24"/>
        </w:rPr>
        <w:t>les lois de l’évolution phonétique</w:t>
      </w:r>
      <w:r w:rsidR="008C58BC">
        <w:rPr>
          <w:rStyle w:val="Appelnotedebasdep"/>
          <w:rFonts w:ascii="Times New Roman" w:hAnsi="Times New Roman" w:cs="Times New Roman"/>
          <w:sz w:val="24"/>
          <w:szCs w:val="24"/>
        </w:rPr>
        <w:footnoteReference w:id="15"/>
      </w:r>
      <w:r w:rsidR="008C58BC">
        <w:rPr>
          <w:rFonts w:ascii="Times New Roman" w:hAnsi="Times New Roman" w:cs="Times New Roman"/>
          <w:sz w:val="24"/>
          <w:szCs w:val="24"/>
        </w:rPr>
        <w:t>. L</w:t>
      </w:r>
      <w:r w:rsidR="007826A8">
        <w:rPr>
          <w:rFonts w:ascii="Times New Roman" w:hAnsi="Times New Roman" w:cs="Times New Roman"/>
          <w:sz w:val="24"/>
          <w:szCs w:val="24"/>
        </w:rPr>
        <w:t>es langues modernes</w:t>
      </w:r>
      <w:r w:rsidR="008C58BC">
        <w:rPr>
          <w:rFonts w:ascii="Times New Roman" w:hAnsi="Times New Roman" w:cs="Times New Roman"/>
          <w:sz w:val="24"/>
          <w:szCs w:val="24"/>
        </w:rPr>
        <w:t>, polluées par l’analogie,</w:t>
      </w:r>
      <w:r w:rsidR="007826A8">
        <w:rPr>
          <w:rFonts w:ascii="Times New Roman" w:hAnsi="Times New Roman" w:cs="Times New Roman"/>
          <w:sz w:val="24"/>
          <w:szCs w:val="24"/>
        </w:rPr>
        <w:t xml:space="preserve"> sont</w:t>
      </w:r>
      <w:r w:rsidR="008C58BC">
        <w:rPr>
          <w:rFonts w:ascii="Times New Roman" w:hAnsi="Times New Roman" w:cs="Times New Roman"/>
          <w:sz w:val="24"/>
          <w:szCs w:val="24"/>
        </w:rPr>
        <w:t xml:space="preserve"> donc</w:t>
      </w:r>
      <w:r w:rsidR="007826A8">
        <w:rPr>
          <w:rFonts w:ascii="Times New Roman" w:hAnsi="Times New Roman" w:cs="Times New Roman"/>
          <w:sz w:val="24"/>
          <w:szCs w:val="24"/>
        </w:rPr>
        <w:t xml:space="preserve">, dans </w:t>
      </w:r>
      <w:r w:rsidR="00714D95">
        <w:rPr>
          <w:rFonts w:ascii="Times New Roman" w:hAnsi="Times New Roman" w:cs="Times New Roman"/>
          <w:sz w:val="24"/>
          <w:szCs w:val="24"/>
        </w:rPr>
        <w:t>une telle</w:t>
      </w:r>
      <w:r w:rsidR="007826A8">
        <w:rPr>
          <w:rFonts w:ascii="Times New Roman" w:hAnsi="Times New Roman" w:cs="Times New Roman"/>
          <w:sz w:val="24"/>
          <w:szCs w:val="24"/>
        </w:rPr>
        <w:t xml:space="preserve"> perspective, une dégénérescence des langues anciennes. </w:t>
      </w:r>
      <w:r w:rsidR="00024A4B">
        <w:rPr>
          <w:rFonts w:ascii="Times New Roman" w:hAnsi="Times New Roman" w:cs="Times New Roman"/>
          <w:sz w:val="24"/>
          <w:szCs w:val="24"/>
        </w:rPr>
        <w:t>Cette axiologie négative conférée à l’analogie, par opposition aux lois phonétiques, disparaît avec les néogrammairiens, notamment sous l’</w:t>
      </w:r>
      <w:r w:rsidR="00640C53">
        <w:rPr>
          <w:rFonts w:ascii="Times New Roman" w:hAnsi="Times New Roman" w:cs="Times New Roman"/>
          <w:sz w:val="24"/>
          <w:szCs w:val="24"/>
        </w:rPr>
        <w:t xml:space="preserve">influence de Herman Paul. </w:t>
      </w:r>
      <w:r w:rsidR="00CA2D26">
        <w:rPr>
          <w:rFonts w:ascii="Times New Roman" w:hAnsi="Times New Roman" w:cs="Times New Roman"/>
          <w:sz w:val="24"/>
          <w:szCs w:val="24"/>
        </w:rPr>
        <w:t>La</w:t>
      </w:r>
      <w:r w:rsidR="00640C53">
        <w:rPr>
          <w:rFonts w:ascii="Times New Roman" w:hAnsi="Times New Roman" w:cs="Times New Roman"/>
          <w:sz w:val="24"/>
          <w:szCs w:val="24"/>
        </w:rPr>
        <w:t xml:space="preserve"> compréhension nouvelle de l’analogie, désormais reconnue comme processus psychologique</w:t>
      </w:r>
      <w:r w:rsidR="00413E1C">
        <w:rPr>
          <w:rFonts w:ascii="Times New Roman" w:hAnsi="Times New Roman" w:cs="Times New Roman"/>
          <w:sz w:val="24"/>
          <w:szCs w:val="24"/>
        </w:rPr>
        <w:t xml:space="preserve"> permettant des régularisations sémiologiques</w:t>
      </w:r>
      <w:r w:rsidR="00DE5CBB">
        <w:rPr>
          <w:rFonts w:ascii="Times New Roman" w:hAnsi="Times New Roman" w:cs="Times New Roman"/>
          <w:sz w:val="24"/>
          <w:szCs w:val="24"/>
        </w:rPr>
        <w:t xml:space="preserve">, </w:t>
      </w:r>
      <w:r w:rsidR="00640C53">
        <w:rPr>
          <w:rFonts w:ascii="Times New Roman" w:hAnsi="Times New Roman" w:cs="Times New Roman"/>
          <w:sz w:val="24"/>
          <w:szCs w:val="24"/>
        </w:rPr>
        <w:t>est probablement liée au fait que le mouvement néogrammairien s’est développé dans un croisement du co</w:t>
      </w:r>
      <w:r w:rsidR="00CA2D26">
        <w:rPr>
          <w:rFonts w:ascii="Times New Roman" w:hAnsi="Times New Roman" w:cs="Times New Roman"/>
          <w:sz w:val="24"/>
          <w:szCs w:val="24"/>
        </w:rPr>
        <w:t>mparatisme avec la psychologie h</w:t>
      </w:r>
      <w:r w:rsidR="00640C53">
        <w:rPr>
          <w:rFonts w:ascii="Times New Roman" w:hAnsi="Times New Roman" w:cs="Times New Roman"/>
          <w:sz w:val="24"/>
          <w:szCs w:val="24"/>
        </w:rPr>
        <w:t>erbartienne</w:t>
      </w:r>
      <w:r w:rsidR="007831D2">
        <w:rPr>
          <w:rStyle w:val="Appelnotedebasdep"/>
          <w:rFonts w:ascii="Times New Roman" w:hAnsi="Times New Roman" w:cs="Times New Roman"/>
          <w:sz w:val="24"/>
          <w:szCs w:val="24"/>
        </w:rPr>
        <w:footnoteReference w:id="16"/>
      </w:r>
      <w:r w:rsidR="00640C53">
        <w:rPr>
          <w:rFonts w:ascii="Times New Roman" w:hAnsi="Times New Roman" w:cs="Times New Roman"/>
          <w:sz w:val="24"/>
          <w:szCs w:val="24"/>
        </w:rPr>
        <w:t xml:space="preserve"> (voir Samain</w:t>
      </w:r>
      <w:r w:rsidR="0052043F">
        <w:rPr>
          <w:rFonts w:ascii="Times New Roman" w:hAnsi="Times New Roman" w:cs="Times New Roman"/>
          <w:sz w:val="24"/>
          <w:szCs w:val="24"/>
        </w:rPr>
        <w:t>, 2014</w:t>
      </w:r>
      <w:r w:rsidR="00640C53">
        <w:rPr>
          <w:rFonts w:ascii="Times New Roman" w:hAnsi="Times New Roman" w:cs="Times New Roman"/>
          <w:sz w:val="24"/>
          <w:szCs w:val="24"/>
        </w:rPr>
        <w:t>). Saussure s’inscrit donc dans le sillage de la conception néogrammairienne de l’</w:t>
      </w:r>
      <w:r w:rsidR="00DE5CBB">
        <w:rPr>
          <w:rFonts w:ascii="Times New Roman" w:hAnsi="Times New Roman" w:cs="Times New Roman"/>
          <w:sz w:val="24"/>
          <w:szCs w:val="24"/>
        </w:rPr>
        <w:t xml:space="preserve">analogie, en introduisant toutefois </w:t>
      </w:r>
      <w:r w:rsidR="00714D95">
        <w:rPr>
          <w:rFonts w:ascii="Times New Roman" w:hAnsi="Times New Roman" w:cs="Times New Roman"/>
          <w:sz w:val="24"/>
          <w:szCs w:val="24"/>
        </w:rPr>
        <w:t xml:space="preserve">(Saussure, </w:t>
      </w:r>
      <w:r w:rsidR="00714D95" w:rsidRPr="002C4548">
        <w:rPr>
          <w:rFonts w:ascii="Times New Roman" w:hAnsi="Times New Roman" w:cs="Times New Roman"/>
          <w:sz w:val="24"/>
          <w:szCs w:val="24"/>
        </w:rPr>
        <w:t>1967 [1916]</w:t>
      </w:r>
      <w:r w:rsidR="00714D95">
        <w:rPr>
          <w:rFonts w:ascii="Times New Roman" w:hAnsi="Times New Roman" w:cs="Times New Roman"/>
          <w:sz w:val="24"/>
          <w:szCs w:val="24"/>
        </w:rPr>
        <w:t xml:space="preserve"> : 226-227) </w:t>
      </w:r>
      <w:r w:rsidR="00DE5CBB">
        <w:rPr>
          <w:rFonts w:ascii="Times New Roman" w:hAnsi="Times New Roman" w:cs="Times New Roman"/>
          <w:sz w:val="24"/>
          <w:szCs w:val="24"/>
        </w:rPr>
        <w:t xml:space="preserve">une distinction judicieuse entre la continuité du changement phonétique (la forme nouvelle se substitue à la forme ancienne) et la contiguïté qui caractérise l’analogie (existence d’un temps de concurrence entre la forme héritée et la forme </w:t>
      </w:r>
      <w:r w:rsidR="00DE5CBB">
        <w:rPr>
          <w:rFonts w:ascii="Times New Roman" w:hAnsi="Times New Roman" w:cs="Times New Roman"/>
          <w:sz w:val="24"/>
          <w:szCs w:val="24"/>
        </w:rPr>
        <w:lastRenderedPageBreak/>
        <w:t xml:space="preserve">analogique). Tout le reste, notamment l’idée que l’analogie émerge dans la parole </w:t>
      </w:r>
      <w:r w:rsidR="00D03564">
        <w:rPr>
          <w:rFonts w:ascii="Times New Roman" w:hAnsi="Times New Roman" w:cs="Times New Roman"/>
          <w:sz w:val="24"/>
          <w:szCs w:val="24"/>
        </w:rPr>
        <w:t>avant de s’inscrire éventuellement dans la langue, se trouve déjà chez Paul.</w:t>
      </w:r>
      <w:r w:rsidR="00640C53">
        <w:rPr>
          <w:rFonts w:ascii="Times New Roman" w:hAnsi="Times New Roman" w:cs="Times New Roman"/>
          <w:sz w:val="24"/>
          <w:szCs w:val="24"/>
        </w:rPr>
        <w:t xml:space="preserve"> </w:t>
      </w:r>
      <w:r w:rsidR="00714D95">
        <w:rPr>
          <w:rFonts w:ascii="Times New Roman" w:hAnsi="Times New Roman" w:cs="Times New Roman"/>
          <w:sz w:val="24"/>
          <w:szCs w:val="24"/>
        </w:rPr>
        <w:t>Pour</w:t>
      </w:r>
      <w:r w:rsidR="00D03564">
        <w:rPr>
          <w:rFonts w:ascii="Times New Roman" w:hAnsi="Times New Roman" w:cs="Times New Roman"/>
          <w:sz w:val="24"/>
          <w:szCs w:val="24"/>
        </w:rPr>
        <w:t xml:space="preserve"> Saussure, donc, l’analogie est reconnue comme un processus majeur du changement linguistique – ce qui implique que les structures analogiques caractérisent également les états synchroniques :</w:t>
      </w:r>
    </w:p>
    <w:p w14:paraId="31C18969" w14:textId="77777777" w:rsidR="00D03564" w:rsidRPr="0004562E" w:rsidRDefault="00D03564" w:rsidP="0004562E">
      <w:pPr>
        <w:ind w:left="709"/>
        <w:jc w:val="both"/>
        <w:rPr>
          <w:rFonts w:ascii="Times New Roman" w:hAnsi="Times New Roman" w:cs="Times New Roman"/>
          <w:sz w:val="20"/>
          <w:szCs w:val="20"/>
        </w:rPr>
      </w:pPr>
      <w:r w:rsidRPr="0004562E">
        <w:rPr>
          <w:rFonts w:ascii="Times New Roman" w:hAnsi="Times New Roman" w:cs="Times New Roman"/>
          <w:sz w:val="20"/>
          <w:szCs w:val="20"/>
        </w:rPr>
        <w:t>Une langue quelconque à un moment quelconque n’est pas autre chose qu’un vaste enchevêtrement de formations analogiques, les unes absolument récentes, les autres remontant</w:t>
      </w:r>
      <w:r w:rsidR="007831D2">
        <w:rPr>
          <w:rFonts w:ascii="Times New Roman" w:hAnsi="Times New Roman" w:cs="Times New Roman"/>
          <w:sz w:val="20"/>
          <w:szCs w:val="20"/>
        </w:rPr>
        <w:t xml:space="preserve"> si haut</w:t>
      </w:r>
      <w:r w:rsidRPr="0004562E">
        <w:rPr>
          <w:rFonts w:ascii="Times New Roman" w:hAnsi="Times New Roman" w:cs="Times New Roman"/>
          <w:sz w:val="20"/>
          <w:szCs w:val="20"/>
        </w:rPr>
        <w:t xml:space="preserve"> qu</w:t>
      </w:r>
      <w:r w:rsidR="0004562E" w:rsidRPr="0004562E">
        <w:rPr>
          <w:rFonts w:ascii="Times New Roman" w:hAnsi="Times New Roman" w:cs="Times New Roman"/>
          <w:sz w:val="20"/>
          <w:szCs w:val="20"/>
        </w:rPr>
        <w:t xml:space="preserve">’on ne peut que les deviner (Saussure 2002 </w:t>
      </w:r>
      <w:r w:rsidRPr="0004562E">
        <w:rPr>
          <w:rFonts w:ascii="Times New Roman" w:hAnsi="Times New Roman" w:cs="Times New Roman"/>
          <w:sz w:val="20"/>
          <w:szCs w:val="20"/>
        </w:rPr>
        <w:t>: 161)</w:t>
      </w:r>
      <w:r w:rsidR="0004562E" w:rsidRPr="0004562E">
        <w:rPr>
          <w:rFonts w:ascii="Times New Roman" w:hAnsi="Times New Roman" w:cs="Times New Roman"/>
          <w:sz w:val="20"/>
          <w:szCs w:val="20"/>
        </w:rPr>
        <w:t>.</w:t>
      </w:r>
    </w:p>
    <w:p w14:paraId="68C14181" w14:textId="77777777" w:rsidR="00294C2F" w:rsidRPr="00A50182" w:rsidRDefault="0004562E" w:rsidP="00294C2F">
      <w:pPr>
        <w:jc w:val="both"/>
        <w:rPr>
          <w:rFonts w:ascii="Times New Roman" w:hAnsi="Times New Roman" w:cs="Times New Roman"/>
          <w:sz w:val="24"/>
          <w:szCs w:val="24"/>
        </w:rPr>
      </w:pPr>
      <w:r>
        <w:rPr>
          <w:rFonts w:ascii="Times New Roman" w:hAnsi="Times New Roman" w:cs="Times New Roman"/>
          <w:sz w:val="24"/>
          <w:szCs w:val="24"/>
        </w:rPr>
        <w:t xml:space="preserve">Cependant, la dimension axiologique que véhiculait l’analogie refait surface </w:t>
      </w:r>
      <w:r w:rsidR="00AC56A2">
        <w:rPr>
          <w:rFonts w:ascii="Times New Roman" w:hAnsi="Times New Roman" w:cs="Times New Roman"/>
          <w:sz w:val="24"/>
          <w:szCs w:val="24"/>
        </w:rPr>
        <w:t>sous</w:t>
      </w:r>
      <w:r w:rsidR="001B3844">
        <w:rPr>
          <w:rFonts w:ascii="Times New Roman" w:hAnsi="Times New Roman" w:cs="Times New Roman"/>
          <w:sz w:val="24"/>
          <w:szCs w:val="24"/>
        </w:rPr>
        <w:t xml:space="preserve"> une autre forme, </w:t>
      </w:r>
      <w:r>
        <w:rPr>
          <w:rFonts w:ascii="Times New Roman" w:hAnsi="Times New Roman" w:cs="Times New Roman"/>
          <w:sz w:val="24"/>
          <w:szCs w:val="24"/>
        </w:rPr>
        <w:t>en France</w:t>
      </w:r>
      <w:r w:rsidR="001B3844">
        <w:rPr>
          <w:rFonts w:ascii="Times New Roman" w:hAnsi="Times New Roman" w:cs="Times New Roman"/>
          <w:sz w:val="24"/>
          <w:szCs w:val="24"/>
        </w:rPr>
        <w:t>,</w:t>
      </w:r>
      <w:r>
        <w:rPr>
          <w:rFonts w:ascii="Times New Roman" w:hAnsi="Times New Roman" w:cs="Times New Roman"/>
          <w:sz w:val="24"/>
          <w:szCs w:val="24"/>
        </w:rPr>
        <w:t xml:space="preserve"> </w:t>
      </w:r>
      <w:r w:rsidR="001B3844">
        <w:rPr>
          <w:rFonts w:ascii="Times New Roman" w:hAnsi="Times New Roman" w:cs="Times New Roman"/>
          <w:sz w:val="24"/>
          <w:szCs w:val="24"/>
        </w:rPr>
        <w:t xml:space="preserve">à la fin du XIXe siècle, </w:t>
      </w:r>
      <w:r w:rsidR="00AC56A2">
        <w:rPr>
          <w:rFonts w:ascii="Times New Roman" w:hAnsi="Times New Roman" w:cs="Times New Roman"/>
          <w:sz w:val="24"/>
          <w:szCs w:val="24"/>
        </w:rPr>
        <w:t>dans le climat nationaliste</w:t>
      </w:r>
      <w:r w:rsidR="001B3844">
        <w:rPr>
          <w:rFonts w:ascii="Times New Roman" w:hAnsi="Times New Roman" w:cs="Times New Roman"/>
          <w:sz w:val="24"/>
          <w:szCs w:val="24"/>
        </w:rPr>
        <w:t xml:space="preserve"> qu’emblématise l’Action française. </w:t>
      </w:r>
      <w:r w:rsidR="00AC56A2">
        <w:rPr>
          <w:rFonts w:ascii="Times New Roman" w:hAnsi="Times New Roman" w:cs="Times New Roman"/>
          <w:sz w:val="24"/>
          <w:szCs w:val="24"/>
        </w:rPr>
        <w:t xml:space="preserve">Et précisément sous la forme </w:t>
      </w:r>
      <w:r w:rsidR="005915A5">
        <w:rPr>
          <w:rFonts w:ascii="Times New Roman" w:hAnsi="Times New Roman" w:cs="Times New Roman"/>
          <w:sz w:val="24"/>
          <w:szCs w:val="24"/>
        </w:rPr>
        <w:t>du sentiment linguistique. En effet, le sentiment linguistique fait partie intégrante du sentiment national qui caractérise ce nationalisme, maurassien. L’</w:t>
      </w:r>
      <w:r w:rsidR="005915A5" w:rsidRPr="005915A5">
        <w:rPr>
          <w:rFonts w:ascii="Times New Roman" w:hAnsi="Times New Roman" w:cs="Times New Roman"/>
          <w:i/>
          <w:sz w:val="24"/>
          <w:szCs w:val="24"/>
        </w:rPr>
        <w:t xml:space="preserve">Essai de grammaire de la langue française </w:t>
      </w:r>
      <w:r w:rsidR="005915A5">
        <w:rPr>
          <w:rFonts w:ascii="Times New Roman" w:hAnsi="Times New Roman" w:cs="Times New Roman"/>
          <w:sz w:val="24"/>
          <w:szCs w:val="24"/>
        </w:rPr>
        <w:t>en constitue un témoignage évident – l’admiration de Pichon pour Maurras est bien connue. Par exemple</w:t>
      </w:r>
      <w:r w:rsidR="00A50182">
        <w:rPr>
          <w:rFonts w:ascii="Times New Roman" w:hAnsi="Times New Roman" w:cs="Times New Roman"/>
          <w:sz w:val="24"/>
          <w:szCs w:val="24"/>
        </w:rPr>
        <w:t xml:space="preserve">, à propos de l’analyse par </w:t>
      </w:r>
      <w:r w:rsidR="00A50182" w:rsidRPr="005915A5">
        <w:rPr>
          <w:rFonts w:ascii="Times New Roman" w:hAnsi="Times New Roman" w:cs="Times New Roman"/>
          <w:sz w:val="24"/>
          <w:szCs w:val="24"/>
        </w:rPr>
        <w:t xml:space="preserve">Meyer-Lübke </w:t>
      </w:r>
      <w:r w:rsidR="00A50182">
        <w:rPr>
          <w:rFonts w:ascii="Times New Roman" w:hAnsi="Times New Roman" w:cs="Times New Roman"/>
          <w:sz w:val="24"/>
          <w:szCs w:val="24"/>
        </w:rPr>
        <w:t xml:space="preserve">de l’accord au masculin de </w:t>
      </w:r>
      <w:r w:rsidR="00A50182">
        <w:rPr>
          <w:rFonts w:ascii="Times New Roman" w:hAnsi="Times New Roman" w:cs="Times New Roman"/>
          <w:i/>
          <w:sz w:val="24"/>
          <w:szCs w:val="24"/>
        </w:rPr>
        <w:t xml:space="preserve">grand </w:t>
      </w:r>
      <w:r w:rsidR="00A50182">
        <w:rPr>
          <w:rFonts w:ascii="Times New Roman" w:hAnsi="Times New Roman" w:cs="Times New Roman"/>
          <w:sz w:val="24"/>
          <w:szCs w:val="24"/>
        </w:rPr>
        <w:t>dans l’expression « Catherine le Grand », Damourette et Pichon écrivent :</w:t>
      </w:r>
    </w:p>
    <w:p w14:paraId="58FAF330" w14:textId="77777777" w:rsidR="00A50182" w:rsidRPr="000743E6" w:rsidRDefault="005915A5" w:rsidP="000743E6">
      <w:pPr>
        <w:ind w:left="709"/>
        <w:jc w:val="both"/>
        <w:rPr>
          <w:rFonts w:ascii="Times New Roman" w:hAnsi="Times New Roman" w:cs="Times New Roman"/>
          <w:sz w:val="20"/>
          <w:szCs w:val="20"/>
        </w:rPr>
      </w:pPr>
      <w:r w:rsidRPr="000743E6">
        <w:rPr>
          <w:rFonts w:ascii="Times New Roman" w:hAnsi="Times New Roman" w:cs="Times New Roman"/>
          <w:sz w:val="20"/>
          <w:szCs w:val="20"/>
        </w:rPr>
        <w:t>M. Meyer-Lübke (</w:t>
      </w:r>
      <w:r w:rsidRPr="000743E6">
        <w:rPr>
          <w:rFonts w:ascii="Times New Roman" w:hAnsi="Times New Roman" w:cs="Times New Roman"/>
          <w:i/>
          <w:sz w:val="20"/>
          <w:szCs w:val="20"/>
        </w:rPr>
        <w:t>Grammaire des Langues romanes</w:t>
      </w:r>
      <w:r w:rsidRPr="000743E6">
        <w:rPr>
          <w:rFonts w:ascii="Times New Roman" w:hAnsi="Times New Roman" w:cs="Times New Roman"/>
          <w:sz w:val="20"/>
          <w:szCs w:val="20"/>
        </w:rPr>
        <w:t>, Tome III), fait à</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 xml:space="preserve">propos de </w:t>
      </w:r>
      <w:r w:rsidRPr="000743E6">
        <w:rPr>
          <w:rFonts w:ascii="Times New Roman" w:hAnsi="Times New Roman" w:cs="Times New Roman"/>
          <w:i/>
          <w:sz w:val="20"/>
          <w:szCs w:val="20"/>
        </w:rPr>
        <w:t>grand</w:t>
      </w:r>
      <w:r w:rsidRPr="000743E6">
        <w:rPr>
          <w:rFonts w:ascii="Times New Roman" w:hAnsi="Times New Roman" w:cs="Times New Roman"/>
          <w:sz w:val="20"/>
          <w:szCs w:val="20"/>
        </w:rPr>
        <w:t xml:space="preserve"> une remarque qui montre combien il est imprudent de vouloir tirer de son</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propre crû des explications sur des finesses d’une langue autre que sa langue maternelle. Cet</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auteur écrit en effet : “ Si le français moderne, dit Catherine le Grand, c’est purement et</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simplement parce que le Grand est une formule qui est ajoutée au nom des princes</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remarquables sans que celui qui parle se représente avec précision le sens originaire et le</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rapport grammatical de cette formule avec le nom propre ”. Cette affirmation dogmatique est</w:t>
      </w:r>
      <w:r w:rsidR="00A50182" w:rsidRPr="000743E6">
        <w:rPr>
          <w:rFonts w:ascii="Times New Roman" w:hAnsi="Times New Roman" w:cs="Times New Roman"/>
          <w:sz w:val="20"/>
          <w:szCs w:val="20"/>
        </w:rPr>
        <w:t xml:space="preserve"> </w:t>
      </w:r>
      <w:r w:rsidRPr="000743E6">
        <w:rPr>
          <w:rFonts w:ascii="Times New Roman" w:hAnsi="Times New Roman" w:cs="Times New Roman"/>
          <w:sz w:val="20"/>
          <w:szCs w:val="20"/>
        </w:rPr>
        <w:t>stupéfiante : jamais on ne s’e</w:t>
      </w:r>
      <w:r w:rsidR="00A50182" w:rsidRPr="000743E6">
        <w:rPr>
          <w:rFonts w:ascii="Times New Roman" w:hAnsi="Times New Roman" w:cs="Times New Roman"/>
          <w:sz w:val="20"/>
          <w:szCs w:val="20"/>
        </w:rPr>
        <w:t>xprime ainsi en français actuel</w:t>
      </w:r>
      <w:r w:rsidRPr="000743E6">
        <w:rPr>
          <w:rFonts w:ascii="Times New Roman" w:hAnsi="Times New Roman" w:cs="Times New Roman"/>
          <w:sz w:val="20"/>
          <w:szCs w:val="20"/>
        </w:rPr>
        <w:t xml:space="preserve"> </w:t>
      </w:r>
      <w:r w:rsidR="00A50182" w:rsidRPr="000743E6">
        <w:rPr>
          <w:rFonts w:ascii="Times New Roman" w:hAnsi="Times New Roman" w:cs="Times New Roman"/>
          <w:sz w:val="20"/>
          <w:szCs w:val="20"/>
        </w:rPr>
        <w:t xml:space="preserve">(Damourette et Pichon, 1930-1950 [1968] </w:t>
      </w:r>
      <w:r w:rsidR="000743E6" w:rsidRPr="000743E6">
        <w:rPr>
          <w:rFonts w:ascii="Times New Roman" w:hAnsi="Times New Roman" w:cs="Times New Roman"/>
          <w:sz w:val="20"/>
          <w:szCs w:val="20"/>
        </w:rPr>
        <w:t xml:space="preserve">I, § 251, p. </w:t>
      </w:r>
      <w:r w:rsidR="00A50182" w:rsidRPr="000743E6">
        <w:rPr>
          <w:rFonts w:ascii="Times New Roman" w:hAnsi="Times New Roman" w:cs="Times New Roman"/>
          <w:sz w:val="20"/>
          <w:szCs w:val="20"/>
        </w:rPr>
        <w:t>293, note 2).</w:t>
      </w:r>
    </w:p>
    <w:p w14:paraId="2E5065E9" w14:textId="77777777" w:rsidR="00A50182" w:rsidRDefault="00A50182" w:rsidP="00A50182">
      <w:pPr>
        <w:jc w:val="both"/>
        <w:rPr>
          <w:rFonts w:ascii="Times New Roman" w:hAnsi="Times New Roman" w:cs="Times New Roman"/>
          <w:sz w:val="24"/>
          <w:szCs w:val="24"/>
        </w:rPr>
      </w:pPr>
      <w:r w:rsidRPr="005915A5">
        <w:rPr>
          <w:rFonts w:ascii="Times New Roman" w:hAnsi="Times New Roman" w:cs="Times New Roman"/>
          <w:sz w:val="24"/>
          <w:szCs w:val="24"/>
        </w:rPr>
        <w:t>Meyer-Lübke</w:t>
      </w:r>
      <w:r>
        <w:rPr>
          <w:rFonts w:ascii="Times New Roman" w:hAnsi="Times New Roman" w:cs="Times New Roman"/>
          <w:sz w:val="24"/>
          <w:szCs w:val="24"/>
        </w:rPr>
        <w:t xml:space="preserve">, allemand, ne saurait disposer d’un sentiment linguistique fiable pour le français. </w:t>
      </w:r>
    </w:p>
    <w:p w14:paraId="5D625D94" w14:textId="77777777" w:rsidR="000743E6" w:rsidRPr="000743E6" w:rsidRDefault="000743E6" w:rsidP="000743E6">
      <w:pPr>
        <w:jc w:val="both"/>
        <w:rPr>
          <w:rFonts w:ascii="Times New Roman" w:hAnsi="Times New Roman" w:cs="Times New Roman"/>
          <w:sz w:val="24"/>
          <w:szCs w:val="24"/>
        </w:rPr>
      </w:pPr>
      <w:r>
        <w:rPr>
          <w:rFonts w:ascii="Times New Roman" w:hAnsi="Times New Roman" w:cs="Times New Roman"/>
          <w:sz w:val="24"/>
          <w:szCs w:val="24"/>
        </w:rPr>
        <w:t>De même pour Spitzer, stigmatisé dans un paragraphe sur l’emploi des pronoms</w:t>
      </w:r>
      <w:r w:rsidR="0048487B">
        <w:rPr>
          <w:rFonts w:ascii="Times New Roman" w:hAnsi="Times New Roman" w:cs="Times New Roman"/>
          <w:sz w:val="24"/>
          <w:szCs w:val="24"/>
        </w:rPr>
        <w:t>,</w:t>
      </w:r>
      <w:r>
        <w:rPr>
          <w:rFonts w:ascii="Times New Roman" w:hAnsi="Times New Roman" w:cs="Times New Roman"/>
          <w:sz w:val="24"/>
          <w:szCs w:val="24"/>
        </w:rPr>
        <w:t xml:space="preserve"> illustré par une série d'exemples du type « </w:t>
      </w:r>
      <w:r w:rsidRPr="000743E6">
        <w:rPr>
          <w:rFonts w:ascii="Times New Roman" w:hAnsi="Times New Roman" w:cs="Times New Roman"/>
          <w:sz w:val="24"/>
          <w:szCs w:val="24"/>
        </w:rPr>
        <w:t xml:space="preserve">Lundi, Claude et </w:t>
      </w:r>
      <w:r w:rsidRPr="000743E6">
        <w:rPr>
          <w:rFonts w:ascii="Times New Roman" w:hAnsi="Times New Roman" w:cs="Times New Roman"/>
          <w:i/>
          <w:sz w:val="24"/>
          <w:szCs w:val="24"/>
        </w:rPr>
        <w:t>moi</w:t>
      </w:r>
      <w:r w:rsidRPr="000743E6">
        <w:rPr>
          <w:rFonts w:ascii="Times New Roman" w:hAnsi="Times New Roman" w:cs="Times New Roman"/>
          <w:sz w:val="24"/>
          <w:szCs w:val="24"/>
        </w:rPr>
        <w:t xml:space="preserve"> sommes allés </w:t>
      </w:r>
      <w:r>
        <w:rPr>
          <w:rFonts w:ascii="Times New Roman" w:hAnsi="Times New Roman" w:cs="Times New Roman"/>
          <w:sz w:val="24"/>
          <w:szCs w:val="24"/>
        </w:rPr>
        <w:t>au cours »</w:t>
      </w:r>
      <w:r w:rsidR="0048487B">
        <w:rPr>
          <w:rFonts w:ascii="Times New Roman" w:hAnsi="Times New Roman" w:cs="Times New Roman"/>
          <w:sz w:val="24"/>
          <w:szCs w:val="24"/>
        </w:rPr>
        <w:t> :</w:t>
      </w:r>
    </w:p>
    <w:p w14:paraId="21ACF0FA" w14:textId="77777777" w:rsidR="00FD6267" w:rsidRPr="000743E6" w:rsidRDefault="000743E6" w:rsidP="000743E6">
      <w:pPr>
        <w:ind w:left="709"/>
        <w:jc w:val="both"/>
        <w:rPr>
          <w:rFonts w:ascii="Times New Roman" w:hAnsi="Times New Roman" w:cs="Times New Roman"/>
          <w:sz w:val="20"/>
          <w:szCs w:val="20"/>
        </w:rPr>
      </w:pPr>
      <w:r w:rsidRPr="000743E6">
        <w:rPr>
          <w:rFonts w:ascii="Times New Roman" w:hAnsi="Times New Roman" w:cs="Times New Roman"/>
          <w:sz w:val="20"/>
          <w:szCs w:val="20"/>
        </w:rPr>
        <w:t xml:space="preserve">On voit combien M. Spitzer est mal fondé à venir dire [dans le numéro de 1937 du </w:t>
      </w:r>
      <w:r w:rsidRPr="00AA3F48">
        <w:rPr>
          <w:rFonts w:ascii="Times New Roman" w:hAnsi="Times New Roman" w:cs="Times New Roman"/>
          <w:i/>
          <w:sz w:val="20"/>
          <w:szCs w:val="20"/>
        </w:rPr>
        <w:t>Français moderne</w:t>
      </w:r>
      <w:r w:rsidRPr="000743E6">
        <w:rPr>
          <w:rFonts w:ascii="Times New Roman" w:hAnsi="Times New Roman" w:cs="Times New Roman"/>
          <w:sz w:val="20"/>
          <w:szCs w:val="20"/>
        </w:rPr>
        <w:t xml:space="preserve">] que ce tour, à notre époque, "appartient plutôt à la langue écrite", et  qu'il est compassé, et qu'il est solennel ! </w:t>
      </w:r>
      <w:r w:rsidR="00FD6267" w:rsidRPr="000743E6">
        <w:rPr>
          <w:rFonts w:ascii="Times New Roman" w:hAnsi="Times New Roman" w:cs="Times New Roman"/>
          <w:sz w:val="20"/>
          <w:szCs w:val="20"/>
        </w:rPr>
        <w:t>nouvel exemple du danger qu'il y a pour des étrangers à juger de questions d'usage que seuls des nationaux sont en état de comprendre sainement, tant du fait de leur plongeure continue dans l'ambiance idiomatique que de celui de la communion de leur sentiment linguistique av</w:t>
      </w:r>
      <w:r w:rsidRPr="000743E6">
        <w:rPr>
          <w:rFonts w:ascii="Times New Roman" w:hAnsi="Times New Roman" w:cs="Times New Roman"/>
          <w:sz w:val="20"/>
          <w:szCs w:val="20"/>
        </w:rPr>
        <w:t>ec les participants à l'idiome. (Damourette et Pichon, 1930-1950 [1968] VI, § 2418, p. 384)</w:t>
      </w:r>
    </w:p>
    <w:p w14:paraId="02A5641E" w14:textId="5869CC4F" w:rsidR="0041252E" w:rsidRDefault="000743E6" w:rsidP="0048487B">
      <w:pPr>
        <w:jc w:val="both"/>
        <w:rPr>
          <w:rFonts w:ascii="Times New Roman" w:hAnsi="Times New Roman" w:cs="Times New Roman"/>
          <w:sz w:val="24"/>
          <w:szCs w:val="24"/>
        </w:rPr>
      </w:pPr>
      <w:r>
        <w:rPr>
          <w:rFonts w:ascii="Times New Roman" w:hAnsi="Times New Roman" w:cs="Times New Roman"/>
          <w:sz w:val="24"/>
          <w:szCs w:val="24"/>
        </w:rPr>
        <w:t>Et on pourrait multipli</w:t>
      </w:r>
      <w:r w:rsidR="0048487B">
        <w:rPr>
          <w:rFonts w:ascii="Times New Roman" w:hAnsi="Times New Roman" w:cs="Times New Roman"/>
          <w:sz w:val="24"/>
          <w:szCs w:val="24"/>
        </w:rPr>
        <w:t xml:space="preserve">er les citations du même ordre : pour Damourette et Pichon, seul un </w:t>
      </w:r>
      <w:r w:rsidR="00D10F24">
        <w:rPr>
          <w:rFonts w:ascii="Times New Roman" w:hAnsi="Times New Roman" w:cs="Times New Roman"/>
          <w:sz w:val="24"/>
          <w:szCs w:val="24"/>
        </w:rPr>
        <w:t>F</w:t>
      </w:r>
      <w:r w:rsidR="0048487B">
        <w:rPr>
          <w:rFonts w:ascii="Times New Roman" w:hAnsi="Times New Roman" w:cs="Times New Roman"/>
          <w:sz w:val="24"/>
          <w:szCs w:val="24"/>
        </w:rPr>
        <w:t xml:space="preserve">rançais possède un sentiment linguistique de bonne qualité. </w:t>
      </w:r>
    </w:p>
    <w:p w14:paraId="1DFE7658" w14:textId="77777777" w:rsidR="000743E6" w:rsidRDefault="0048487B" w:rsidP="00217373">
      <w:pPr>
        <w:jc w:val="both"/>
        <w:rPr>
          <w:rFonts w:ascii="Times New Roman" w:hAnsi="Times New Roman" w:cs="Times New Roman"/>
          <w:sz w:val="24"/>
          <w:szCs w:val="24"/>
        </w:rPr>
      </w:pPr>
      <w:r>
        <w:rPr>
          <w:rFonts w:ascii="Times New Roman" w:hAnsi="Times New Roman" w:cs="Times New Roman"/>
          <w:sz w:val="24"/>
          <w:szCs w:val="24"/>
        </w:rPr>
        <w:t>Guillaume, pour qui les auteurs de l’</w:t>
      </w:r>
      <w:r w:rsidRPr="005915A5">
        <w:rPr>
          <w:rFonts w:ascii="Times New Roman" w:hAnsi="Times New Roman" w:cs="Times New Roman"/>
          <w:i/>
          <w:sz w:val="24"/>
          <w:szCs w:val="24"/>
        </w:rPr>
        <w:t>Essai de grammaire de la langue française</w:t>
      </w:r>
      <w:r>
        <w:rPr>
          <w:rFonts w:ascii="Times New Roman" w:hAnsi="Times New Roman" w:cs="Times New Roman"/>
          <w:i/>
          <w:sz w:val="24"/>
          <w:szCs w:val="24"/>
        </w:rPr>
        <w:t xml:space="preserve"> </w:t>
      </w:r>
      <w:r>
        <w:rPr>
          <w:rFonts w:ascii="Times New Roman" w:hAnsi="Times New Roman" w:cs="Times New Roman"/>
          <w:sz w:val="24"/>
          <w:szCs w:val="24"/>
        </w:rPr>
        <w:t>sont des interlocuteurs réguliers, ne les suit pas sur cette pente</w:t>
      </w:r>
      <w:r>
        <w:rPr>
          <w:rStyle w:val="Appelnotedebasdep"/>
          <w:rFonts w:ascii="Times New Roman" w:hAnsi="Times New Roman" w:cs="Times New Roman"/>
          <w:sz w:val="24"/>
          <w:szCs w:val="24"/>
        </w:rPr>
        <w:footnoteReference w:id="17"/>
      </w:r>
      <w:r>
        <w:rPr>
          <w:rFonts w:ascii="Times New Roman" w:hAnsi="Times New Roman" w:cs="Times New Roman"/>
          <w:sz w:val="24"/>
          <w:szCs w:val="24"/>
        </w:rPr>
        <w:t xml:space="preserve">. Mais certaines de ses remarques indiquent </w:t>
      </w:r>
      <w:r w:rsidR="00B37EA2">
        <w:rPr>
          <w:rFonts w:ascii="Times New Roman" w:hAnsi="Times New Roman" w:cs="Times New Roman"/>
          <w:sz w:val="24"/>
          <w:szCs w:val="24"/>
        </w:rPr>
        <w:t xml:space="preserve">que, sur d’autres plans, il n’est </w:t>
      </w:r>
      <w:r w:rsidR="0041252E">
        <w:rPr>
          <w:rFonts w:ascii="Times New Roman" w:hAnsi="Times New Roman" w:cs="Times New Roman"/>
          <w:sz w:val="24"/>
          <w:szCs w:val="24"/>
        </w:rPr>
        <w:t xml:space="preserve">probablement </w:t>
      </w:r>
      <w:r w:rsidR="00B37EA2">
        <w:rPr>
          <w:rFonts w:ascii="Times New Roman" w:hAnsi="Times New Roman" w:cs="Times New Roman"/>
          <w:sz w:val="24"/>
          <w:szCs w:val="24"/>
        </w:rPr>
        <w:t xml:space="preserve">pas hostile à l’idée que le sentiment linguistique d’un sujet parlant </w:t>
      </w:r>
      <w:r w:rsidR="007E020E">
        <w:rPr>
          <w:rFonts w:ascii="Times New Roman" w:hAnsi="Times New Roman" w:cs="Times New Roman"/>
          <w:sz w:val="24"/>
          <w:szCs w:val="24"/>
        </w:rPr>
        <w:t>puisse être</w:t>
      </w:r>
      <w:r w:rsidR="0041252E">
        <w:rPr>
          <w:rFonts w:ascii="Times New Roman" w:hAnsi="Times New Roman" w:cs="Times New Roman"/>
          <w:sz w:val="24"/>
          <w:szCs w:val="24"/>
        </w:rPr>
        <w:t xml:space="preserve"> plus ou moins </w:t>
      </w:r>
      <w:r w:rsidR="00B37EA2">
        <w:rPr>
          <w:rFonts w:ascii="Times New Roman" w:hAnsi="Times New Roman" w:cs="Times New Roman"/>
          <w:sz w:val="24"/>
          <w:szCs w:val="24"/>
        </w:rPr>
        <w:t>a</w:t>
      </w:r>
      <w:r w:rsidR="0041252E">
        <w:rPr>
          <w:rFonts w:ascii="Times New Roman" w:hAnsi="Times New Roman" w:cs="Times New Roman"/>
          <w:sz w:val="24"/>
          <w:szCs w:val="24"/>
        </w:rPr>
        <w:t xml:space="preserve">déquat au système de la langue. </w:t>
      </w:r>
      <w:r w:rsidR="0041252E" w:rsidRPr="00217373">
        <w:rPr>
          <w:rFonts w:ascii="Times New Roman" w:hAnsi="Times New Roman" w:cs="Times New Roman"/>
          <w:sz w:val="24"/>
          <w:szCs w:val="24"/>
        </w:rPr>
        <w:t xml:space="preserve">Par </w:t>
      </w:r>
      <w:r w:rsidR="0041252E" w:rsidRPr="00217373">
        <w:rPr>
          <w:rFonts w:ascii="Times New Roman" w:hAnsi="Times New Roman" w:cs="Times New Roman"/>
          <w:sz w:val="24"/>
          <w:szCs w:val="24"/>
        </w:rPr>
        <w:lastRenderedPageBreak/>
        <w:t xml:space="preserve">exemple, lorsqu’il écrit, dans les citations données plus haut au sujet de l’article, que </w:t>
      </w:r>
      <w:r w:rsidR="00217373" w:rsidRPr="00217373">
        <w:rPr>
          <w:rFonts w:ascii="Times New Roman" w:hAnsi="Times New Roman" w:cs="Times New Roman"/>
          <w:sz w:val="24"/>
          <w:szCs w:val="24"/>
        </w:rPr>
        <w:t xml:space="preserve">« les Français ont un vif et délicat sentiment des nuances communicables au moyen de l'alternance psychologique-historique zéro / </w:t>
      </w:r>
      <w:r w:rsidR="00217373" w:rsidRPr="00217373">
        <w:rPr>
          <w:rFonts w:ascii="Times New Roman" w:hAnsi="Times New Roman" w:cs="Times New Roman"/>
          <w:i/>
          <w:sz w:val="24"/>
          <w:szCs w:val="24"/>
        </w:rPr>
        <w:t>le</w:t>
      </w:r>
      <w:r w:rsidR="00217373" w:rsidRPr="00217373">
        <w:rPr>
          <w:rFonts w:ascii="Times New Roman" w:hAnsi="Times New Roman" w:cs="Times New Roman"/>
          <w:sz w:val="24"/>
          <w:szCs w:val="24"/>
        </w:rPr>
        <w:t xml:space="preserve"> » ou que « les Français ont un juste sentiment naturel » du contraste entre les emplois génériques de l’article défini et de l’article indéfini, </w:t>
      </w:r>
      <w:r w:rsidR="00217373">
        <w:rPr>
          <w:rFonts w:ascii="Times New Roman" w:hAnsi="Times New Roman" w:cs="Times New Roman"/>
          <w:sz w:val="24"/>
          <w:szCs w:val="24"/>
        </w:rPr>
        <w:t>il ne déclare pas explicitement que ces sentiments linguistiques ne sont pas accessibles aux locuteurs qui ne sont pas français, ou francophones, mais cette idée est tout de même sous-jacente à son propos</w:t>
      </w:r>
      <w:r w:rsidR="003C75E7">
        <w:rPr>
          <w:rFonts w:ascii="Times New Roman" w:hAnsi="Times New Roman" w:cs="Times New Roman"/>
          <w:sz w:val="24"/>
          <w:szCs w:val="24"/>
        </w:rPr>
        <w:t> : dire que les Français ont un sentiment « </w:t>
      </w:r>
      <w:r w:rsidR="003C75E7" w:rsidRPr="003C75E7">
        <w:rPr>
          <w:rFonts w:ascii="Times New Roman" w:hAnsi="Times New Roman" w:cs="Times New Roman"/>
          <w:sz w:val="24"/>
          <w:szCs w:val="24"/>
        </w:rPr>
        <w:t>juste</w:t>
      </w:r>
      <w:r w:rsidR="003C75E7">
        <w:rPr>
          <w:rFonts w:ascii="Times New Roman" w:hAnsi="Times New Roman" w:cs="Times New Roman"/>
          <w:sz w:val="24"/>
          <w:szCs w:val="24"/>
        </w:rPr>
        <w:t> », « vif » ou « délicat » de certaines nuances de leur langue présuppose que ce sentiment est de moins bonne qualité pour les sujets qui ne sont pas français</w:t>
      </w:r>
      <w:r w:rsidR="00217373">
        <w:rPr>
          <w:rFonts w:ascii="Times New Roman" w:hAnsi="Times New Roman" w:cs="Times New Roman"/>
          <w:sz w:val="24"/>
          <w:szCs w:val="24"/>
        </w:rPr>
        <w:t>. De même</w:t>
      </w:r>
      <w:r w:rsidR="001F2DFB">
        <w:rPr>
          <w:rFonts w:ascii="Times New Roman" w:hAnsi="Times New Roman" w:cs="Times New Roman"/>
          <w:sz w:val="24"/>
          <w:szCs w:val="24"/>
        </w:rPr>
        <w:t>, à propos de certains cas d’alternance entre imparfait et passé simple</w:t>
      </w:r>
      <w:r w:rsidR="00217373">
        <w:rPr>
          <w:rFonts w:ascii="Times New Roman" w:hAnsi="Times New Roman" w:cs="Times New Roman"/>
          <w:sz w:val="24"/>
          <w:szCs w:val="24"/>
        </w:rPr>
        <w:t> :</w:t>
      </w:r>
    </w:p>
    <w:p w14:paraId="460EBE3A" w14:textId="77777777" w:rsidR="00217373" w:rsidRPr="00AE560F" w:rsidRDefault="00276C82" w:rsidP="00AE560F">
      <w:pPr>
        <w:ind w:left="709"/>
        <w:jc w:val="both"/>
        <w:rPr>
          <w:rFonts w:ascii="Times New Roman" w:hAnsi="Times New Roman" w:cs="Times New Roman"/>
          <w:sz w:val="20"/>
          <w:szCs w:val="20"/>
        </w:rPr>
      </w:pPr>
      <w:r w:rsidRPr="00AE560F">
        <w:rPr>
          <w:rFonts w:ascii="Times New Roman" w:hAnsi="Times New Roman" w:cs="Times New Roman"/>
          <w:sz w:val="20"/>
          <w:szCs w:val="20"/>
        </w:rPr>
        <w:t xml:space="preserve">La traversée de la ligne du temps ressortit à la décadence. Réduite à cette traversée (sans plus), la décadence est minimale et voisine de zéro. C'est celle qu'on a dans </w:t>
      </w:r>
      <w:r w:rsidRPr="00AE560F">
        <w:rPr>
          <w:rFonts w:ascii="Times New Roman" w:hAnsi="Times New Roman" w:cs="Times New Roman"/>
          <w:i/>
          <w:sz w:val="20"/>
          <w:szCs w:val="20"/>
        </w:rPr>
        <w:t>Un instant après, la bombe éclatait</w:t>
      </w:r>
      <w:r w:rsidRPr="00AE560F">
        <w:rPr>
          <w:rFonts w:ascii="Times New Roman" w:hAnsi="Times New Roman" w:cs="Times New Roman"/>
          <w:sz w:val="20"/>
          <w:szCs w:val="20"/>
        </w:rPr>
        <w:t>. La décadence minimale alterne aisément - l'alternance est quasi libre - avec la décadence nulle rendue par le prétérit défini</w:t>
      </w:r>
      <w:r w:rsidR="001F2DFB" w:rsidRPr="00AE560F">
        <w:rPr>
          <w:rFonts w:ascii="Times New Roman" w:hAnsi="Times New Roman" w:cs="Times New Roman"/>
          <w:sz w:val="20"/>
          <w:szCs w:val="20"/>
        </w:rPr>
        <w:t xml:space="preserve"> </w:t>
      </w:r>
      <w:r w:rsidRPr="00AE560F">
        <w:rPr>
          <w:rFonts w:ascii="Times New Roman" w:hAnsi="Times New Roman" w:cs="Times New Roman"/>
          <w:sz w:val="20"/>
          <w:szCs w:val="20"/>
        </w:rPr>
        <w:t xml:space="preserve">: </w:t>
      </w:r>
      <w:r w:rsidRPr="00AE560F">
        <w:rPr>
          <w:rFonts w:ascii="Times New Roman" w:hAnsi="Times New Roman" w:cs="Times New Roman"/>
          <w:i/>
          <w:sz w:val="20"/>
          <w:szCs w:val="20"/>
        </w:rPr>
        <w:t>Un instant après, la bombe éclata</w:t>
      </w:r>
      <w:r w:rsidRPr="00AE560F">
        <w:rPr>
          <w:rFonts w:ascii="Times New Roman" w:hAnsi="Times New Roman" w:cs="Times New Roman"/>
          <w:sz w:val="20"/>
          <w:szCs w:val="20"/>
        </w:rPr>
        <w:t>. La nuance issue du temps changé, nuance dont les Français ont le sentiment, est de l'ordre non pas de l'expression dont le prétérit défini satisfait l'exigence, mais de l'expressivité, à certaine exigence de laque</w:t>
      </w:r>
      <w:r w:rsidR="001F2DFB" w:rsidRPr="00AE560F">
        <w:rPr>
          <w:rFonts w:ascii="Times New Roman" w:hAnsi="Times New Roman" w:cs="Times New Roman"/>
          <w:sz w:val="20"/>
          <w:szCs w:val="20"/>
        </w:rPr>
        <w:t xml:space="preserve">lle l'imparfait satisfait mieux (Guillaume 1964 [1955] </w:t>
      </w:r>
      <w:r w:rsidRPr="00AE560F">
        <w:rPr>
          <w:rFonts w:ascii="Times New Roman" w:hAnsi="Times New Roman" w:cs="Times New Roman"/>
          <w:sz w:val="20"/>
          <w:szCs w:val="20"/>
        </w:rPr>
        <w:t>: 255, note 16</w:t>
      </w:r>
      <w:r w:rsidR="001F2DFB" w:rsidRPr="00AE560F">
        <w:rPr>
          <w:rFonts w:ascii="Times New Roman" w:hAnsi="Times New Roman" w:cs="Times New Roman"/>
          <w:sz w:val="20"/>
          <w:szCs w:val="20"/>
        </w:rPr>
        <w:t>)</w:t>
      </w:r>
      <w:r w:rsidRPr="00AE560F">
        <w:rPr>
          <w:rFonts w:ascii="Times New Roman" w:hAnsi="Times New Roman" w:cs="Times New Roman"/>
          <w:sz w:val="20"/>
          <w:szCs w:val="20"/>
        </w:rPr>
        <w:t>.</w:t>
      </w:r>
    </w:p>
    <w:p w14:paraId="3EA480A6" w14:textId="77777777" w:rsidR="00276C82" w:rsidRPr="00AE560F" w:rsidRDefault="001F2DFB" w:rsidP="00AE560F">
      <w:pPr>
        <w:ind w:left="709"/>
        <w:jc w:val="both"/>
        <w:rPr>
          <w:rFonts w:ascii="Times New Roman" w:hAnsi="Times New Roman" w:cs="Times New Roman"/>
          <w:sz w:val="20"/>
          <w:szCs w:val="20"/>
        </w:rPr>
      </w:pPr>
      <w:r w:rsidRPr="00AE560F">
        <w:rPr>
          <w:rFonts w:ascii="Times New Roman" w:hAnsi="Times New Roman" w:cs="Times New Roman"/>
          <w:sz w:val="20"/>
          <w:szCs w:val="20"/>
        </w:rPr>
        <w:t xml:space="preserve">On dira également bien, mais avec une nuance dont les Français ont le juste sentiment : </w:t>
      </w:r>
      <w:r w:rsidRPr="00AE560F">
        <w:rPr>
          <w:rFonts w:ascii="Times New Roman" w:hAnsi="Times New Roman" w:cs="Times New Roman"/>
          <w:i/>
          <w:sz w:val="20"/>
          <w:szCs w:val="20"/>
        </w:rPr>
        <w:t>Le lendemain Pierre arrivait</w:t>
      </w:r>
      <w:r w:rsidRPr="00AE560F">
        <w:rPr>
          <w:rFonts w:ascii="Times New Roman" w:hAnsi="Times New Roman" w:cs="Times New Roman"/>
          <w:sz w:val="20"/>
          <w:szCs w:val="20"/>
        </w:rPr>
        <w:t xml:space="preserve">, et </w:t>
      </w:r>
      <w:r w:rsidRPr="00AE560F">
        <w:rPr>
          <w:rFonts w:ascii="Times New Roman" w:hAnsi="Times New Roman" w:cs="Times New Roman"/>
          <w:i/>
          <w:sz w:val="20"/>
          <w:szCs w:val="20"/>
        </w:rPr>
        <w:t>Le lendemain Pierre arriva</w:t>
      </w:r>
      <w:r w:rsidRPr="00AE560F">
        <w:rPr>
          <w:rFonts w:ascii="Times New Roman" w:hAnsi="Times New Roman" w:cs="Times New Roman"/>
          <w:sz w:val="20"/>
          <w:szCs w:val="20"/>
        </w:rPr>
        <w:t>.</w:t>
      </w:r>
      <w:r w:rsidR="00AE560F" w:rsidRPr="00AE560F">
        <w:rPr>
          <w:rFonts w:ascii="Times New Roman" w:hAnsi="Times New Roman" w:cs="Times New Roman"/>
          <w:sz w:val="20"/>
          <w:szCs w:val="20"/>
        </w:rPr>
        <w:t> </w:t>
      </w:r>
      <w:r w:rsidR="00DB3147" w:rsidRPr="00DB3147">
        <w:rPr>
          <w:rFonts w:ascii="Times New Roman" w:hAnsi="Times New Roman" w:cs="Times New Roman"/>
          <w:sz w:val="20"/>
          <w:szCs w:val="20"/>
        </w:rPr>
        <w:t>(Leçon du 2 mars 1944 ; Guillaume 1990 [1943-1944] : 194)</w:t>
      </w:r>
      <w:r w:rsidR="00DB3147">
        <w:rPr>
          <w:rFonts w:ascii="Times New Roman" w:hAnsi="Times New Roman" w:cs="Times New Roman"/>
          <w:sz w:val="20"/>
          <w:szCs w:val="20"/>
        </w:rPr>
        <w:t>.</w:t>
      </w:r>
    </w:p>
    <w:p w14:paraId="47E84861" w14:textId="77777777" w:rsidR="001F2DFB" w:rsidRDefault="00AE560F" w:rsidP="00276C82">
      <w:pPr>
        <w:jc w:val="both"/>
        <w:rPr>
          <w:rFonts w:ascii="Times New Roman" w:hAnsi="Times New Roman" w:cs="Times New Roman"/>
          <w:sz w:val="24"/>
          <w:szCs w:val="24"/>
        </w:rPr>
      </w:pPr>
      <w:r>
        <w:rPr>
          <w:rFonts w:ascii="Times New Roman" w:hAnsi="Times New Roman" w:cs="Times New Roman"/>
          <w:sz w:val="24"/>
          <w:szCs w:val="24"/>
        </w:rPr>
        <w:t>Bien sûr, il arrive aussi que Guillaume ne fasse pas explicitement référence aux « Français » mais d’une manière plus générale aux « sujets parlants » :</w:t>
      </w:r>
    </w:p>
    <w:p w14:paraId="352D968B" w14:textId="77777777" w:rsidR="001F2DFB" w:rsidRPr="00DB3147" w:rsidRDefault="001F2DFB" w:rsidP="00DB3147">
      <w:pPr>
        <w:ind w:left="426"/>
        <w:jc w:val="both"/>
        <w:rPr>
          <w:rFonts w:ascii="Times New Roman" w:hAnsi="Times New Roman" w:cs="Times New Roman"/>
          <w:sz w:val="20"/>
          <w:szCs w:val="20"/>
        </w:rPr>
      </w:pPr>
      <w:r w:rsidRPr="00DB3147">
        <w:rPr>
          <w:rFonts w:ascii="Times New Roman" w:hAnsi="Times New Roman" w:cs="Times New Roman"/>
          <w:sz w:val="20"/>
          <w:szCs w:val="20"/>
        </w:rPr>
        <w:t xml:space="preserve">Les sujets parlants ont le sentiment vif de la différence existant entre </w:t>
      </w:r>
      <w:r w:rsidRPr="00DB3147">
        <w:rPr>
          <w:rFonts w:ascii="Times New Roman" w:hAnsi="Times New Roman" w:cs="Times New Roman"/>
          <w:i/>
          <w:sz w:val="20"/>
          <w:szCs w:val="20"/>
        </w:rPr>
        <w:t>faire fête</w:t>
      </w:r>
      <w:r w:rsidRPr="00DB3147">
        <w:rPr>
          <w:rFonts w:ascii="Times New Roman" w:hAnsi="Times New Roman" w:cs="Times New Roman"/>
          <w:sz w:val="20"/>
          <w:szCs w:val="20"/>
        </w:rPr>
        <w:t xml:space="preserve"> et </w:t>
      </w:r>
      <w:r w:rsidRPr="00DB3147">
        <w:rPr>
          <w:rFonts w:ascii="Times New Roman" w:hAnsi="Times New Roman" w:cs="Times New Roman"/>
          <w:i/>
          <w:sz w:val="20"/>
          <w:szCs w:val="20"/>
        </w:rPr>
        <w:t>faire la fête</w:t>
      </w:r>
      <w:r w:rsidR="00AE560F" w:rsidRPr="00DB3147">
        <w:rPr>
          <w:rFonts w:ascii="Times New Roman" w:hAnsi="Times New Roman" w:cs="Times New Roman"/>
          <w:sz w:val="20"/>
          <w:szCs w:val="20"/>
        </w:rPr>
        <w:t xml:space="preserve"> (Guillaume </w:t>
      </w:r>
      <w:r w:rsidRPr="00DB3147">
        <w:rPr>
          <w:rFonts w:ascii="Times New Roman" w:hAnsi="Times New Roman" w:cs="Times New Roman"/>
          <w:sz w:val="20"/>
          <w:szCs w:val="20"/>
        </w:rPr>
        <w:t xml:space="preserve">1982 [1956-1957] : </w:t>
      </w:r>
      <w:r w:rsidR="00AE560F" w:rsidRPr="00DB3147">
        <w:rPr>
          <w:rFonts w:ascii="Times New Roman" w:hAnsi="Times New Roman" w:cs="Times New Roman"/>
          <w:sz w:val="20"/>
          <w:szCs w:val="20"/>
        </w:rPr>
        <w:t>209).</w:t>
      </w:r>
    </w:p>
    <w:p w14:paraId="30F51C27" w14:textId="41595103" w:rsidR="00AE560F" w:rsidRDefault="00AE560F" w:rsidP="00276C82">
      <w:pPr>
        <w:jc w:val="both"/>
        <w:rPr>
          <w:rFonts w:ascii="Times New Roman" w:hAnsi="Times New Roman" w:cs="Times New Roman"/>
          <w:sz w:val="24"/>
          <w:szCs w:val="24"/>
        </w:rPr>
      </w:pPr>
      <w:r>
        <w:rPr>
          <w:rFonts w:ascii="Times New Roman" w:hAnsi="Times New Roman" w:cs="Times New Roman"/>
          <w:sz w:val="24"/>
          <w:szCs w:val="24"/>
        </w:rPr>
        <w:t xml:space="preserve">Il reste que, même dans ces cas, le sentiment visé est </w:t>
      </w:r>
      <w:r w:rsidR="00906C53">
        <w:rPr>
          <w:rFonts w:ascii="Times New Roman" w:hAnsi="Times New Roman" w:cs="Times New Roman"/>
          <w:sz w:val="24"/>
          <w:szCs w:val="24"/>
        </w:rPr>
        <w:t xml:space="preserve">très probablement </w:t>
      </w:r>
      <w:r>
        <w:rPr>
          <w:rFonts w:ascii="Times New Roman" w:hAnsi="Times New Roman" w:cs="Times New Roman"/>
          <w:sz w:val="24"/>
          <w:szCs w:val="24"/>
        </w:rPr>
        <w:t>celui du sujet parlant qui présente un sentiment linguistique fiable, ce dont l’expression « les Français »</w:t>
      </w:r>
      <w:r w:rsidR="00906C53">
        <w:rPr>
          <w:rFonts w:ascii="Times New Roman" w:hAnsi="Times New Roman" w:cs="Times New Roman"/>
          <w:sz w:val="24"/>
          <w:szCs w:val="24"/>
        </w:rPr>
        <w:t xml:space="preserve"> (dont le référent </w:t>
      </w:r>
      <w:r w:rsidR="003C75E7">
        <w:rPr>
          <w:rFonts w:ascii="Times New Roman" w:hAnsi="Times New Roman" w:cs="Times New Roman"/>
          <w:sz w:val="24"/>
          <w:szCs w:val="24"/>
        </w:rPr>
        <w:t xml:space="preserve">– évidemment problématique – </w:t>
      </w:r>
      <w:r w:rsidR="00906C53">
        <w:rPr>
          <w:rFonts w:ascii="Times New Roman" w:hAnsi="Times New Roman" w:cs="Times New Roman"/>
          <w:sz w:val="24"/>
          <w:szCs w:val="24"/>
        </w:rPr>
        <w:t xml:space="preserve">n’est pas interrogé, bien entendu) vise </w:t>
      </w:r>
      <w:r w:rsidR="00DB3147">
        <w:rPr>
          <w:rFonts w:ascii="Times New Roman" w:hAnsi="Times New Roman" w:cs="Times New Roman"/>
          <w:sz w:val="24"/>
          <w:szCs w:val="24"/>
        </w:rPr>
        <w:t xml:space="preserve">ailleurs </w:t>
      </w:r>
      <w:r w:rsidR="00906C53">
        <w:rPr>
          <w:rFonts w:ascii="Times New Roman" w:hAnsi="Times New Roman" w:cs="Times New Roman"/>
          <w:sz w:val="24"/>
          <w:szCs w:val="24"/>
        </w:rPr>
        <w:t xml:space="preserve">à rendre compte. Les occurrences dans lesquelles le mot </w:t>
      </w:r>
      <w:r w:rsidR="00906C53" w:rsidRPr="00906C53">
        <w:rPr>
          <w:rFonts w:ascii="Times New Roman" w:hAnsi="Times New Roman" w:cs="Times New Roman"/>
          <w:i/>
          <w:sz w:val="24"/>
          <w:szCs w:val="24"/>
        </w:rPr>
        <w:t>sentiment</w:t>
      </w:r>
      <w:r w:rsidR="00906C53">
        <w:rPr>
          <w:rFonts w:ascii="Times New Roman" w:hAnsi="Times New Roman" w:cs="Times New Roman"/>
          <w:sz w:val="24"/>
          <w:szCs w:val="24"/>
        </w:rPr>
        <w:t xml:space="preserve">, au sens du sentiment linguistique, est accompagné d’un adjectif du type </w:t>
      </w:r>
      <w:r w:rsidR="00906C53">
        <w:rPr>
          <w:rFonts w:ascii="Times New Roman" w:hAnsi="Times New Roman" w:cs="Times New Roman"/>
          <w:i/>
          <w:sz w:val="24"/>
          <w:szCs w:val="24"/>
        </w:rPr>
        <w:t>vif</w:t>
      </w:r>
      <w:r w:rsidR="00906C53">
        <w:rPr>
          <w:rFonts w:ascii="Times New Roman" w:hAnsi="Times New Roman" w:cs="Times New Roman"/>
          <w:sz w:val="24"/>
          <w:szCs w:val="24"/>
        </w:rPr>
        <w:t xml:space="preserve"> ou </w:t>
      </w:r>
      <w:r w:rsidR="00906C53">
        <w:rPr>
          <w:rFonts w:ascii="Times New Roman" w:hAnsi="Times New Roman" w:cs="Times New Roman"/>
          <w:i/>
          <w:sz w:val="24"/>
          <w:szCs w:val="24"/>
        </w:rPr>
        <w:t>juste</w:t>
      </w:r>
      <w:r w:rsidR="00906C53">
        <w:rPr>
          <w:rFonts w:ascii="Times New Roman" w:hAnsi="Times New Roman" w:cs="Times New Roman"/>
          <w:sz w:val="24"/>
          <w:szCs w:val="24"/>
        </w:rPr>
        <w:t>, sont très nombre</w:t>
      </w:r>
      <w:r w:rsidR="00DB3147">
        <w:rPr>
          <w:rFonts w:ascii="Times New Roman" w:hAnsi="Times New Roman" w:cs="Times New Roman"/>
          <w:sz w:val="24"/>
          <w:szCs w:val="24"/>
        </w:rPr>
        <w:t>u</w:t>
      </w:r>
      <w:r w:rsidR="00D10F24">
        <w:rPr>
          <w:rFonts w:ascii="Times New Roman" w:hAnsi="Times New Roman" w:cs="Times New Roman"/>
          <w:sz w:val="24"/>
          <w:szCs w:val="24"/>
        </w:rPr>
        <w:t>ses</w:t>
      </w:r>
      <w:r w:rsidR="00DB3147">
        <w:rPr>
          <w:rFonts w:ascii="Times New Roman" w:hAnsi="Times New Roman" w:cs="Times New Roman"/>
          <w:sz w:val="24"/>
          <w:szCs w:val="24"/>
        </w:rPr>
        <w:t xml:space="preserve"> dans le corpus guillaumien. Et j</w:t>
      </w:r>
      <w:r w:rsidR="00906C53">
        <w:rPr>
          <w:rFonts w:ascii="Times New Roman" w:hAnsi="Times New Roman" w:cs="Times New Roman"/>
          <w:sz w:val="24"/>
          <w:szCs w:val="24"/>
        </w:rPr>
        <w:t>e doute que cela soit le cas chez Saussure. Comment expliquer cette différence ?</w:t>
      </w:r>
    </w:p>
    <w:p w14:paraId="4645CCD9" w14:textId="0C7EF023" w:rsidR="00267751" w:rsidRPr="00B85E3E" w:rsidRDefault="00906C53" w:rsidP="00276C82">
      <w:pPr>
        <w:jc w:val="both"/>
        <w:rPr>
          <w:rFonts w:ascii="Times New Roman" w:hAnsi="Times New Roman" w:cs="Times New Roman"/>
          <w:sz w:val="24"/>
          <w:szCs w:val="24"/>
        </w:rPr>
      </w:pPr>
      <w:r>
        <w:rPr>
          <w:rFonts w:ascii="Times New Roman" w:hAnsi="Times New Roman" w:cs="Times New Roman"/>
          <w:sz w:val="24"/>
          <w:szCs w:val="24"/>
        </w:rPr>
        <w:t>On l’a vu, l’axiologie liée au sentiment linguistique chez Guillaume n’est pas, comme dans le cas de Damourette et Pichon, liée à une forme de maurrassisme linguistique. La différence qu’elle marque avec le point de vue saussurien pourrait s’expliquer d’une manière très simple : Saussure est un néogrammairien, pas un spécial</w:t>
      </w:r>
      <w:r w:rsidR="00B85E3E">
        <w:rPr>
          <w:rFonts w:ascii="Times New Roman" w:hAnsi="Times New Roman" w:cs="Times New Roman"/>
          <w:sz w:val="24"/>
          <w:szCs w:val="24"/>
        </w:rPr>
        <w:t xml:space="preserve">iste de linguistique française ; </w:t>
      </w:r>
      <w:r>
        <w:rPr>
          <w:rFonts w:ascii="Times New Roman" w:hAnsi="Times New Roman" w:cs="Times New Roman"/>
          <w:sz w:val="24"/>
          <w:szCs w:val="24"/>
        </w:rPr>
        <w:t xml:space="preserve">Guillaume lui, en dépit de quelques exceptions (dont </w:t>
      </w:r>
      <w:r>
        <w:rPr>
          <w:rFonts w:ascii="Times New Roman" w:hAnsi="Times New Roman" w:cs="Times New Roman"/>
          <w:i/>
          <w:sz w:val="24"/>
          <w:szCs w:val="24"/>
        </w:rPr>
        <w:t>L’architectonique du temps dans les langues classiques</w:t>
      </w:r>
      <w:r>
        <w:rPr>
          <w:rFonts w:ascii="Times New Roman" w:hAnsi="Times New Roman" w:cs="Times New Roman"/>
          <w:sz w:val="24"/>
          <w:szCs w:val="24"/>
        </w:rPr>
        <w:t xml:space="preserve"> et la théorie des aires glossogéniques élaborées dans les dernières </w:t>
      </w:r>
      <w:r>
        <w:rPr>
          <w:rFonts w:ascii="Times New Roman" w:hAnsi="Times New Roman" w:cs="Times New Roman"/>
          <w:i/>
          <w:sz w:val="24"/>
          <w:szCs w:val="24"/>
        </w:rPr>
        <w:t>Leçons</w:t>
      </w:r>
      <w:r>
        <w:rPr>
          <w:rFonts w:ascii="Times New Roman" w:hAnsi="Times New Roman" w:cs="Times New Roman"/>
          <w:sz w:val="24"/>
          <w:szCs w:val="24"/>
        </w:rPr>
        <w:t xml:space="preserve">, </w:t>
      </w:r>
      <w:r w:rsidR="003C75E7">
        <w:rPr>
          <w:rFonts w:ascii="Times New Roman" w:hAnsi="Times New Roman" w:cs="Times New Roman"/>
          <w:sz w:val="24"/>
          <w:szCs w:val="24"/>
        </w:rPr>
        <w:t xml:space="preserve">théorie </w:t>
      </w:r>
      <w:r>
        <w:rPr>
          <w:rFonts w:ascii="Times New Roman" w:hAnsi="Times New Roman" w:cs="Times New Roman"/>
          <w:sz w:val="24"/>
          <w:szCs w:val="24"/>
        </w:rPr>
        <w:t xml:space="preserve">qui </w:t>
      </w:r>
      <w:r w:rsidR="003C75E7">
        <w:rPr>
          <w:rFonts w:ascii="Times New Roman" w:hAnsi="Times New Roman" w:cs="Times New Roman"/>
          <w:sz w:val="24"/>
          <w:szCs w:val="24"/>
        </w:rPr>
        <w:t>suppose</w:t>
      </w:r>
      <w:r>
        <w:rPr>
          <w:rFonts w:ascii="Times New Roman" w:hAnsi="Times New Roman" w:cs="Times New Roman"/>
          <w:sz w:val="24"/>
          <w:szCs w:val="24"/>
        </w:rPr>
        <w:t xml:space="preserve"> la comparaison des systèmes de plusieurs langues)</w:t>
      </w:r>
      <w:r w:rsidR="00B85E3E">
        <w:rPr>
          <w:rFonts w:ascii="Times New Roman" w:hAnsi="Times New Roman" w:cs="Times New Roman"/>
          <w:sz w:val="24"/>
          <w:szCs w:val="24"/>
        </w:rPr>
        <w:t>, a concentré l’essentiel de ses recherches au français. Or la prise en compte des langues anciennes dans la perspective néogrammairienne exclut</w:t>
      </w:r>
      <w:r w:rsidR="00267751">
        <w:rPr>
          <w:rFonts w:ascii="Times New Roman" w:hAnsi="Times New Roman" w:cs="Times New Roman"/>
          <w:sz w:val="24"/>
          <w:szCs w:val="24"/>
        </w:rPr>
        <w:t xml:space="preserve"> – hormis comme principe théorique général –</w:t>
      </w:r>
      <w:r w:rsidR="00B85E3E">
        <w:rPr>
          <w:rFonts w:ascii="Times New Roman" w:hAnsi="Times New Roman" w:cs="Times New Roman"/>
          <w:sz w:val="24"/>
          <w:szCs w:val="24"/>
        </w:rPr>
        <w:t xml:space="preserve"> l’intervention d’un sentiment linguistique pour ces langues, </w:t>
      </w:r>
      <w:r w:rsidR="00267751">
        <w:rPr>
          <w:rFonts w:ascii="Times New Roman" w:hAnsi="Times New Roman" w:cs="Times New Roman"/>
          <w:sz w:val="24"/>
          <w:szCs w:val="24"/>
        </w:rPr>
        <w:t>c’est-à-dire</w:t>
      </w:r>
      <w:r w:rsidR="00B85E3E">
        <w:rPr>
          <w:rFonts w:ascii="Times New Roman" w:hAnsi="Times New Roman" w:cs="Times New Roman"/>
          <w:sz w:val="24"/>
          <w:szCs w:val="24"/>
        </w:rPr>
        <w:t xml:space="preserve"> d’un sentiment linguistique éprouvé par le linguiste qui les étudie. Le Saussure du </w:t>
      </w:r>
      <w:r w:rsidR="00B85E3E" w:rsidRPr="00B85E3E">
        <w:rPr>
          <w:rFonts w:ascii="Times New Roman" w:hAnsi="Times New Roman" w:cs="Times New Roman"/>
          <w:i/>
          <w:sz w:val="24"/>
          <w:szCs w:val="24"/>
        </w:rPr>
        <w:t>Mémoire sur le système primitif des voyelles dans les langues indo-européennes</w:t>
      </w:r>
      <w:r w:rsidR="00B85E3E">
        <w:rPr>
          <w:rFonts w:ascii="Times New Roman" w:hAnsi="Times New Roman" w:cs="Times New Roman"/>
          <w:i/>
          <w:sz w:val="24"/>
          <w:szCs w:val="24"/>
        </w:rPr>
        <w:t xml:space="preserve"> </w:t>
      </w:r>
      <w:r w:rsidR="003C75E7">
        <w:rPr>
          <w:rFonts w:ascii="Times New Roman" w:hAnsi="Times New Roman" w:cs="Times New Roman"/>
          <w:sz w:val="24"/>
          <w:szCs w:val="24"/>
        </w:rPr>
        <w:t>connaissait</w:t>
      </w:r>
      <w:r w:rsidR="00B85E3E">
        <w:rPr>
          <w:rFonts w:ascii="Times New Roman" w:hAnsi="Times New Roman" w:cs="Times New Roman"/>
          <w:sz w:val="24"/>
          <w:szCs w:val="24"/>
        </w:rPr>
        <w:t xml:space="preserve"> </w:t>
      </w:r>
      <w:r w:rsidR="00B85E3E" w:rsidRPr="00123EEB">
        <w:rPr>
          <w:rFonts w:ascii="Times New Roman" w:hAnsi="Times New Roman" w:cs="Times New Roman"/>
          <w:sz w:val="24"/>
          <w:szCs w:val="24"/>
        </w:rPr>
        <w:t xml:space="preserve">bien le </w:t>
      </w:r>
      <w:r w:rsidR="00A5757F" w:rsidRPr="00123EEB">
        <w:rPr>
          <w:rFonts w:ascii="Times New Roman" w:hAnsi="Times New Roman" w:cs="Times New Roman"/>
          <w:sz w:val="24"/>
          <w:szCs w:val="24"/>
        </w:rPr>
        <w:t>gotique ou le lituanien ancien</w:t>
      </w:r>
      <w:r w:rsidR="00267751" w:rsidRPr="00123EEB">
        <w:rPr>
          <w:rFonts w:ascii="Times New Roman" w:hAnsi="Times New Roman" w:cs="Times New Roman"/>
          <w:sz w:val="24"/>
          <w:szCs w:val="24"/>
        </w:rPr>
        <w:t>,</w:t>
      </w:r>
      <w:r w:rsidR="00B85E3E" w:rsidRPr="00123EEB">
        <w:rPr>
          <w:rFonts w:ascii="Times New Roman" w:hAnsi="Times New Roman" w:cs="Times New Roman"/>
          <w:sz w:val="24"/>
          <w:szCs w:val="24"/>
        </w:rPr>
        <w:t xml:space="preserve"> mais on peut douter qu’il éprouvât un sentiment linguistique lié à ce</w:t>
      </w:r>
      <w:r w:rsidR="00A5757F" w:rsidRPr="00123EEB">
        <w:rPr>
          <w:rFonts w:ascii="Times New Roman" w:hAnsi="Times New Roman" w:cs="Times New Roman"/>
          <w:sz w:val="24"/>
          <w:szCs w:val="24"/>
        </w:rPr>
        <w:t>s</w:t>
      </w:r>
      <w:r w:rsidR="00B85E3E" w:rsidRPr="00123EEB">
        <w:rPr>
          <w:rFonts w:ascii="Times New Roman" w:hAnsi="Times New Roman" w:cs="Times New Roman"/>
          <w:sz w:val="24"/>
          <w:szCs w:val="24"/>
        </w:rPr>
        <w:t xml:space="preserve"> langue</w:t>
      </w:r>
      <w:r w:rsidR="00A5757F" w:rsidRPr="00123EEB">
        <w:rPr>
          <w:rFonts w:ascii="Times New Roman" w:hAnsi="Times New Roman" w:cs="Times New Roman"/>
          <w:sz w:val="24"/>
          <w:szCs w:val="24"/>
        </w:rPr>
        <w:t>s</w:t>
      </w:r>
      <w:r w:rsidR="00B85E3E" w:rsidRPr="00123EEB">
        <w:rPr>
          <w:rFonts w:ascii="Times New Roman" w:hAnsi="Times New Roman" w:cs="Times New Roman"/>
          <w:sz w:val="24"/>
          <w:szCs w:val="24"/>
        </w:rPr>
        <w:t>. En revanche</w:t>
      </w:r>
      <w:r w:rsidR="00B85E3E">
        <w:rPr>
          <w:rFonts w:ascii="Times New Roman" w:hAnsi="Times New Roman" w:cs="Times New Roman"/>
          <w:sz w:val="24"/>
          <w:szCs w:val="24"/>
        </w:rPr>
        <w:t xml:space="preserve">, on a déjà remarqué que Guillaume, dès </w:t>
      </w:r>
      <w:r w:rsidR="00B85E3E">
        <w:rPr>
          <w:rFonts w:ascii="Times New Roman" w:hAnsi="Times New Roman" w:cs="Times New Roman"/>
          <w:i/>
          <w:sz w:val="24"/>
          <w:szCs w:val="24"/>
        </w:rPr>
        <w:t>Le problème de l’article</w:t>
      </w:r>
      <w:r w:rsidR="00B85E3E">
        <w:rPr>
          <w:rFonts w:ascii="Times New Roman" w:hAnsi="Times New Roman" w:cs="Times New Roman"/>
          <w:sz w:val="24"/>
          <w:szCs w:val="24"/>
        </w:rPr>
        <w:t xml:space="preserve">, met en œuvre un sentiment linguistique </w:t>
      </w:r>
      <w:r w:rsidR="00267751">
        <w:rPr>
          <w:rFonts w:ascii="Times New Roman" w:hAnsi="Times New Roman" w:cs="Times New Roman"/>
          <w:sz w:val="24"/>
          <w:szCs w:val="24"/>
        </w:rPr>
        <w:t xml:space="preserve">très fin du français et ce sentiment linguistique semble indispensable à l’élaboration des analyses linguistiques qu’il </w:t>
      </w:r>
      <w:r w:rsidR="00267751">
        <w:rPr>
          <w:rFonts w:ascii="Times New Roman" w:hAnsi="Times New Roman" w:cs="Times New Roman"/>
          <w:sz w:val="24"/>
          <w:szCs w:val="24"/>
        </w:rPr>
        <w:lastRenderedPageBreak/>
        <w:t>propose</w:t>
      </w:r>
      <w:r w:rsidR="003F10F5">
        <w:rPr>
          <w:rStyle w:val="Appelnotedebasdep"/>
          <w:rFonts w:ascii="Times New Roman" w:hAnsi="Times New Roman" w:cs="Times New Roman"/>
          <w:sz w:val="24"/>
          <w:szCs w:val="24"/>
        </w:rPr>
        <w:footnoteReference w:id="18"/>
      </w:r>
      <w:r w:rsidR="00267751">
        <w:rPr>
          <w:rFonts w:ascii="Times New Roman" w:hAnsi="Times New Roman" w:cs="Times New Roman"/>
          <w:sz w:val="24"/>
          <w:szCs w:val="24"/>
        </w:rPr>
        <w:t xml:space="preserve">. </w:t>
      </w:r>
      <w:r w:rsidR="002D6BA1">
        <w:rPr>
          <w:rFonts w:ascii="Times New Roman" w:hAnsi="Times New Roman" w:cs="Times New Roman"/>
          <w:sz w:val="24"/>
          <w:szCs w:val="24"/>
        </w:rPr>
        <w:t>Certes – et on y reviendra – Guillaume cherche à décrire les structures de la langue</w:t>
      </w:r>
      <w:r w:rsidR="003C75E7">
        <w:rPr>
          <w:rFonts w:ascii="Times New Roman" w:hAnsi="Times New Roman" w:cs="Times New Roman"/>
          <w:sz w:val="24"/>
          <w:szCs w:val="24"/>
        </w:rPr>
        <w:t>, non pas du discours</w:t>
      </w:r>
      <w:r w:rsidR="002D6BA1">
        <w:rPr>
          <w:rFonts w:ascii="Times New Roman" w:hAnsi="Times New Roman" w:cs="Times New Roman"/>
          <w:sz w:val="24"/>
          <w:szCs w:val="24"/>
        </w:rPr>
        <w:t xml:space="preserve">, mais cela suppose une sensibilité aux nuances sémantiques en discours : </w:t>
      </w:r>
    </w:p>
    <w:p w14:paraId="7ED08203" w14:textId="77777777" w:rsidR="00DB3147" w:rsidRPr="00E0747F" w:rsidRDefault="00DB3147" w:rsidP="00E0747F">
      <w:pPr>
        <w:spacing w:after="0"/>
        <w:ind w:left="709"/>
        <w:jc w:val="both"/>
        <w:rPr>
          <w:rFonts w:ascii="Times New Roman" w:hAnsi="Times New Roman" w:cs="Times New Roman"/>
          <w:sz w:val="20"/>
          <w:szCs w:val="20"/>
        </w:rPr>
      </w:pPr>
      <w:r w:rsidRPr="00E0747F">
        <w:rPr>
          <w:rFonts w:ascii="Times New Roman" w:hAnsi="Times New Roman" w:cs="Times New Roman"/>
          <w:sz w:val="20"/>
          <w:szCs w:val="20"/>
        </w:rPr>
        <w:t>Une connaissance vraie des choses suppose que l'on sait rapporter les valeurs d'emploi, si diverses soient-elles, à une valeur de définition en système constante, qui les autorise toutes. Car on ne peut vraiment comprendre, dans leurs nuances et leur diversité, les effets de sens que produit une forme dans le discours, si, sous ces effets de sens, on ne discerne pas clairement la forme de langue qui en est la source constante, et la permission totale.</w:t>
      </w:r>
    </w:p>
    <w:p w14:paraId="20189D7C" w14:textId="4C3E50DA" w:rsidR="00DB3147" w:rsidRPr="00E0747F" w:rsidRDefault="00DB3147" w:rsidP="00E0747F">
      <w:pPr>
        <w:ind w:left="709"/>
        <w:jc w:val="both"/>
        <w:rPr>
          <w:rFonts w:ascii="Times New Roman" w:hAnsi="Times New Roman" w:cs="Times New Roman"/>
          <w:sz w:val="20"/>
          <w:szCs w:val="20"/>
        </w:rPr>
      </w:pPr>
      <w:r w:rsidRPr="00E0747F">
        <w:rPr>
          <w:rFonts w:ascii="Times New Roman" w:hAnsi="Times New Roman" w:cs="Times New Roman"/>
          <w:sz w:val="20"/>
          <w:szCs w:val="20"/>
        </w:rPr>
        <w:t>L'étude des effets de sens produits exige un vif sentiment linguistique des visées changeantes du discours et des nuances résultant de cette mobilité de visée. Il s'agit, dans tous les cas, de se rendre un compte exact de ce que la forme signifie dans l'emploi ; et il convient pour cela de savoir opposer finement un emploi à l'ensemble des autres, afin d'en montrer la singularité. Cette singularité apparaît lorsqu'on confronte un emploi avec des emplois très voisins</w:t>
      </w:r>
      <w:r w:rsidR="002D6BA1" w:rsidRPr="00E0747F">
        <w:rPr>
          <w:rFonts w:ascii="Times New Roman" w:hAnsi="Times New Roman" w:cs="Times New Roman"/>
          <w:sz w:val="20"/>
          <w:szCs w:val="20"/>
        </w:rPr>
        <w:t xml:space="preserve"> (</w:t>
      </w:r>
      <w:r w:rsidR="002D6BA1" w:rsidRPr="00E0747F">
        <w:rPr>
          <w:rFonts w:ascii="Times New Roman" w:hAnsi="Times New Roman" w:cs="Times New Roman"/>
          <w:i/>
          <w:sz w:val="20"/>
          <w:szCs w:val="20"/>
        </w:rPr>
        <w:t>Leçon</w:t>
      </w:r>
      <w:r w:rsidR="002D6BA1" w:rsidRPr="00E0747F">
        <w:rPr>
          <w:rFonts w:ascii="Times New Roman" w:hAnsi="Times New Roman" w:cs="Times New Roman"/>
          <w:sz w:val="20"/>
          <w:szCs w:val="20"/>
        </w:rPr>
        <w:t xml:space="preserve"> du 15 janvier 1948 ;</w:t>
      </w:r>
      <w:r w:rsidRPr="00E0747F">
        <w:rPr>
          <w:rFonts w:ascii="Times New Roman" w:hAnsi="Times New Roman" w:cs="Times New Roman"/>
          <w:sz w:val="20"/>
          <w:szCs w:val="20"/>
        </w:rPr>
        <w:t xml:space="preserve"> </w:t>
      </w:r>
      <w:r w:rsidR="002D6BA1" w:rsidRPr="00E0747F">
        <w:rPr>
          <w:rFonts w:ascii="Times New Roman" w:hAnsi="Times New Roman" w:cs="Times New Roman"/>
          <w:sz w:val="20"/>
          <w:szCs w:val="20"/>
        </w:rPr>
        <w:t xml:space="preserve">Guillaume 1997 [1946-1947 et 1947-1948] </w:t>
      </w:r>
      <w:r w:rsidRPr="00E0747F">
        <w:rPr>
          <w:rFonts w:ascii="Times New Roman" w:hAnsi="Times New Roman" w:cs="Times New Roman"/>
          <w:sz w:val="20"/>
          <w:szCs w:val="20"/>
        </w:rPr>
        <w:t>: 216</w:t>
      </w:r>
      <w:r w:rsidR="002D6BA1" w:rsidRPr="00E0747F">
        <w:rPr>
          <w:rFonts w:ascii="Times New Roman" w:hAnsi="Times New Roman" w:cs="Times New Roman"/>
          <w:sz w:val="20"/>
          <w:szCs w:val="20"/>
        </w:rPr>
        <w:t>)</w:t>
      </w:r>
      <w:r w:rsidR="00D10F24">
        <w:rPr>
          <w:rFonts w:ascii="Times New Roman" w:hAnsi="Times New Roman" w:cs="Times New Roman"/>
          <w:sz w:val="20"/>
          <w:szCs w:val="20"/>
        </w:rPr>
        <w:t>.</w:t>
      </w:r>
    </w:p>
    <w:p w14:paraId="6B5E6334" w14:textId="77777777" w:rsidR="00DB3147" w:rsidRDefault="00E0747F" w:rsidP="0041252E">
      <w:pPr>
        <w:jc w:val="both"/>
        <w:rPr>
          <w:rFonts w:ascii="Times New Roman" w:hAnsi="Times New Roman" w:cs="Times New Roman"/>
          <w:sz w:val="24"/>
          <w:szCs w:val="24"/>
        </w:rPr>
      </w:pPr>
      <w:r>
        <w:rPr>
          <w:rFonts w:ascii="Times New Roman" w:hAnsi="Times New Roman" w:cs="Times New Roman"/>
          <w:sz w:val="24"/>
          <w:szCs w:val="24"/>
        </w:rPr>
        <w:t xml:space="preserve">Deux idées peuvent </w:t>
      </w:r>
      <w:r w:rsidR="00BC0D0C">
        <w:rPr>
          <w:rFonts w:ascii="Times New Roman" w:hAnsi="Times New Roman" w:cs="Times New Roman"/>
          <w:sz w:val="24"/>
          <w:szCs w:val="24"/>
        </w:rPr>
        <w:t>ainsi</w:t>
      </w:r>
      <w:r>
        <w:rPr>
          <w:rFonts w:ascii="Times New Roman" w:hAnsi="Times New Roman" w:cs="Times New Roman"/>
          <w:sz w:val="24"/>
          <w:szCs w:val="24"/>
        </w:rPr>
        <w:t xml:space="preserve"> être retenues à ce stade : d’une part, il semble que Guillaume présuppose bien l’existence d’une qualité du sentiment linguistique (qui pourra donc être plus ou </w:t>
      </w:r>
      <w:r w:rsidR="003C75E7">
        <w:rPr>
          <w:rFonts w:ascii="Times New Roman" w:hAnsi="Times New Roman" w:cs="Times New Roman"/>
          <w:sz w:val="24"/>
          <w:szCs w:val="24"/>
        </w:rPr>
        <w:t xml:space="preserve">moins </w:t>
      </w:r>
      <w:r>
        <w:rPr>
          <w:rFonts w:ascii="Times New Roman" w:hAnsi="Times New Roman" w:cs="Times New Roman"/>
          <w:sz w:val="24"/>
          <w:szCs w:val="24"/>
        </w:rPr>
        <w:t xml:space="preserve">vif, plus ou moins juste, etc.) ; d’autre part, le linguiste est supposé avoir développé un sentiment linguistique d’une acuité plus grande que celle dont peut faire preuve le locuteur non linguiste. </w:t>
      </w:r>
    </w:p>
    <w:p w14:paraId="1F10B4D5" w14:textId="77777777" w:rsidR="00E0747F" w:rsidRDefault="00E0747F" w:rsidP="0041252E">
      <w:pPr>
        <w:jc w:val="both"/>
        <w:rPr>
          <w:rFonts w:ascii="Times New Roman" w:hAnsi="Times New Roman" w:cs="Times New Roman"/>
          <w:sz w:val="24"/>
          <w:szCs w:val="24"/>
        </w:rPr>
      </w:pPr>
      <w:r>
        <w:rPr>
          <w:rFonts w:ascii="Times New Roman" w:hAnsi="Times New Roman" w:cs="Times New Roman"/>
          <w:sz w:val="24"/>
          <w:szCs w:val="24"/>
        </w:rPr>
        <w:t xml:space="preserve">Pour aller jusqu’au bout de cette ligne d’argumentation, il reste à établir si, pour Guillaume, le sentiment linguistique peut être </w:t>
      </w:r>
      <w:r w:rsidR="00F36D9B">
        <w:rPr>
          <w:rFonts w:ascii="Times New Roman" w:hAnsi="Times New Roman" w:cs="Times New Roman"/>
          <w:sz w:val="24"/>
          <w:szCs w:val="24"/>
        </w:rPr>
        <w:t>complètement</w:t>
      </w:r>
      <w:r>
        <w:rPr>
          <w:rFonts w:ascii="Times New Roman" w:hAnsi="Times New Roman" w:cs="Times New Roman"/>
          <w:sz w:val="24"/>
          <w:szCs w:val="24"/>
        </w:rPr>
        <w:t xml:space="preserve"> erroné. Un cas au moins laisse entendre que cette éventualit</w:t>
      </w:r>
      <w:r w:rsidR="00F36D9B">
        <w:rPr>
          <w:rFonts w:ascii="Times New Roman" w:hAnsi="Times New Roman" w:cs="Times New Roman"/>
          <w:sz w:val="24"/>
          <w:szCs w:val="24"/>
        </w:rPr>
        <w:t>é n’est pas exclue</w:t>
      </w:r>
      <w:r>
        <w:rPr>
          <w:rFonts w:ascii="Times New Roman" w:hAnsi="Times New Roman" w:cs="Times New Roman"/>
          <w:sz w:val="24"/>
          <w:szCs w:val="24"/>
        </w:rPr>
        <w:t> :</w:t>
      </w:r>
    </w:p>
    <w:p w14:paraId="5EF61B6E" w14:textId="197F82C0" w:rsidR="00E0747F" w:rsidRDefault="00E0747F" w:rsidP="00386F15">
      <w:pPr>
        <w:ind w:left="709"/>
        <w:jc w:val="both"/>
        <w:rPr>
          <w:rFonts w:ascii="Times New Roman" w:hAnsi="Times New Roman" w:cs="Times New Roman"/>
          <w:sz w:val="20"/>
          <w:szCs w:val="20"/>
        </w:rPr>
      </w:pPr>
      <w:r w:rsidRPr="00386F15">
        <w:rPr>
          <w:rFonts w:ascii="Times New Roman" w:hAnsi="Times New Roman" w:cs="Times New Roman"/>
          <w:sz w:val="20"/>
          <w:szCs w:val="20"/>
        </w:rPr>
        <w:t xml:space="preserve">Je crois reconnaître en français ces pronoms spatiaux – existentiels – dans les pronoms – </w:t>
      </w:r>
      <w:r w:rsidRPr="00386F15">
        <w:rPr>
          <w:rFonts w:ascii="Times New Roman" w:hAnsi="Times New Roman" w:cs="Times New Roman"/>
          <w:i/>
          <w:sz w:val="20"/>
          <w:szCs w:val="20"/>
        </w:rPr>
        <w:t>je, tu, il/ils</w:t>
      </w:r>
      <w:r w:rsidRPr="00386F15">
        <w:rPr>
          <w:rFonts w:ascii="Times New Roman" w:hAnsi="Times New Roman" w:cs="Times New Roman"/>
          <w:sz w:val="20"/>
          <w:szCs w:val="20"/>
        </w:rPr>
        <w:t xml:space="preserve"> – unipersonnels et inaptes – absolument inaptes – à un séjour dans le plan du nom : ils ne sauraient habiter que le plan du verbe. Impossible de les traiter comme on traite le nom, de les prendre sous préposition, ou de les mettre nominalement en relief au moyen de l'expression c'est. On ne dira pas : </w:t>
      </w:r>
      <w:r w:rsidRPr="00386F15">
        <w:rPr>
          <w:rFonts w:ascii="Times New Roman" w:hAnsi="Times New Roman" w:cs="Times New Roman"/>
          <w:i/>
          <w:sz w:val="20"/>
          <w:szCs w:val="20"/>
        </w:rPr>
        <w:t>*C'est il qui l'a fait</w:t>
      </w:r>
      <w:r w:rsidRPr="00386F15">
        <w:rPr>
          <w:rFonts w:ascii="Times New Roman" w:hAnsi="Times New Roman" w:cs="Times New Roman"/>
          <w:sz w:val="20"/>
          <w:szCs w:val="20"/>
        </w:rPr>
        <w:t xml:space="preserve">, mais : </w:t>
      </w:r>
      <w:r w:rsidRPr="00386F15">
        <w:rPr>
          <w:rFonts w:ascii="Times New Roman" w:hAnsi="Times New Roman" w:cs="Times New Roman"/>
          <w:i/>
          <w:sz w:val="20"/>
          <w:szCs w:val="20"/>
        </w:rPr>
        <w:t>C'est lui qui l'a fait</w:t>
      </w:r>
      <w:r w:rsidRPr="00386F15">
        <w:rPr>
          <w:rFonts w:ascii="Times New Roman" w:hAnsi="Times New Roman" w:cs="Times New Roman"/>
          <w:sz w:val="20"/>
          <w:szCs w:val="20"/>
        </w:rPr>
        <w:t xml:space="preserve">. Si, quand j'ai frappé à une porte, on demande : </w:t>
      </w:r>
      <w:r w:rsidRPr="00386F15">
        <w:rPr>
          <w:rFonts w:ascii="Times New Roman" w:hAnsi="Times New Roman" w:cs="Times New Roman"/>
          <w:i/>
          <w:sz w:val="20"/>
          <w:szCs w:val="20"/>
        </w:rPr>
        <w:t>Qui est-ce ?</w:t>
      </w:r>
      <w:r w:rsidRPr="00386F15">
        <w:rPr>
          <w:rFonts w:ascii="Times New Roman" w:hAnsi="Times New Roman" w:cs="Times New Roman"/>
          <w:sz w:val="20"/>
          <w:szCs w:val="20"/>
        </w:rPr>
        <w:t xml:space="preserve"> Je réponds : </w:t>
      </w:r>
      <w:r w:rsidRPr="00386F15">
        <w:rPr>
          <w:rFonts w:ascii="Times New Roman" w:hAnsi="Times New Roman" w:cs="Times New Roman"/>
          <w:i/>
          <w:sz w:val="20"/>
          <w:szCs w:val="20"/>
        </w:rPr>
        <w:t>Moi</w:t>
      </w:r>
      <w:r w:rsidRPr="00386F15">
        <w:rPr>
          <w:rFonts w:ascii="Times New Roman" w:hAnsi="Times New Roman" w:cs="Times New Roman"/>
          <w:sz w:val="20"/>
          <w:szCs w:val="20"/>
        </w:rPr>
        <w:t xml:space="preserve"> ou : </w:t>
      </w:r>
      <w:r w:rsidRPr="00386F15">
        <w:rPr>
          <w:rFonts w:ascii="Times New Roman" w:hAnsi="Times New Roman" w:cs="Times New Roman"/>
          <w:i/>
          <w:sz w:val="20"/>
          <w:szCs w:val="20"/>
        </w:rPr>
        <w:t>C'est moi</w:t>
      </w:r>
      <w:r w:rsidRPr="00386F15">
        <w:rPr>
          <w:rFonts w:ascii="Times New Roman" w:hAnsi="Times New Roman" w:cs="Times New Roman"/>
          <w:sz w:val="20"/>
          <w:szCs w:val="20"/>
        </w:rPr>
        <w:t xml:space="preserve">, non pas : </w:t>
      </w:r>
      <w:r w:rsidRPr="00386F15">
        <w:rPr>
          <w:rFonts w:ascii="Times New Roman" w:hAnsi="Times New Roman" w:cs="Times New Roman"/>
          <w:i/>
          <w:sz w:val="20"/>
          <w:szCs w:val="20"/>
        </w:rPr>
        <w:t>*Je</w:t>
      </w:r>
      <w:r w:rsidRPr="00386F15">
        <w:rPr>
          <w:rFonts w:ascii="Times New Roman" w:hAnsi="Times New Roman" w:cs="Times New Roman"/>
          <w:sz w:val="20"/>
          <w:szCs w:val="20"/>
        </w:rPr>
        <w:t xml:space="preserve"> ou : </w:t>
      </w:r>
      <w:r w:rsidRPr="00386F15">
        <w:rPr>
          <w:rFonts w:ascii="Times New Roman" w:hAnsi="Times New Roman" w:cs="Times New Roman"/>
          <w:i/>
          <w:sz w:val="20"/>
          <w:szCs w:val="20"/>
        </w:rPr>
        <w:t>*C'est je</w:t>
      </w:r>
      <w:r w:rsidRPr="00386F15">
        <w:rPr>
          <w:rFonts w:ascii="Times New Roman" w:hAnsi="Times New Roman" w:cs="Times New Roman"/>
          <w:sz w:val="20"/>
          <w:szCs w:val="20"/>
        </w:rPr>
        <w:t xml:space="preserve">, comme j'ai entendu une petite fille étrangère le faire : </w:t>
      </w:r>
      <w:r w:rsidRPr="00386F15">
        <w:rPr>
          <w:rFonts w:ascii="Times New Roman" w:hAnsi="Times New Roman" w:cs="Times New Roman"/>
          <w:i/>
          <w:sz w:val="20"/>
          <w:szCs w:val="20"/>
        </w:rPr>
        <w:t>Qui est-ce ?</w:t>
      </w:r>
      <w:r w:rsidRPr="00386F15">
        <w:rPr>
          <w:rFonts w:ascii="Times New Roman" w:hAnsi="Times New Roman" w:cs="Times New Roman"/>
          <w:sz w:val="20"/>
          <w:szCs w:val="20"/>
        </w:rPr>
        <w:t xml:space="preserve"> – </w:t>
      </w:r>
      <w:r w:rsidRPr="00386F15">
        <w:rPr>
          <w:rFonts w:ascii="Times New Roman" w:hAnsi="Times New Roman" w:cs="Times New Roman"/>
          <w:i/>
          <w:sz w:val="20"/>
          <w:szCs w:val="20"/>
        </w:rPr>
        <w:t>*C'est je</w:t>
      </w:r>
      <w:r w:rsidRPr="00386F15">
        <w:rPr>
          <w:rFonts w:ascii="Times New Roman" w:hAnsi="Times New Roman" w:cs="Times New Roman"/>
          <w:sz w:val="20"/>
          <w:szCs w:val="20"/>
        </w:rPr>
        <w:t xml:space="preserve">. Le sentiment lui faisait défaut de ce que sont vraiment les pronoms </w:t>
      </w:r>
      <w:r w:rsidRPr="00386F15">
        <w:rPr>
          <w:rFonts w:ascii="Times New Roman" w:hAnsi="Times New Roman" w:cs="Times New Roman"/>
          <w:i/>
          <w:sz w:val="20"/>
          <w:szCs w:val="20"/>
        </w:rPr>
        <w:t>je, tu, il</w:t>
      </w:r>
      <w:r w:rsidRPr="00386F15">
        <w:rPr>
          <w:rFonts w:ascii="Times New Roman" w:hAnsi="Times New Roman" w:cs="Times New Roman"/>
          <w:sz w:val="20"/>
          <w:szCs w:val="20"/>
        </w:rPr>
        <w:t xml:space="preserve">, représentatifs non pas de l'être, mais, adimensionnellement, de l'existence. Répondre à la question </w:t>
      </w:r>
      <w:r w:rsidRPr="00386F15">
        <w:rPr>
          <w:rFonts w:ascii="Times New Roman" w:hAnsi="Times New Roman" w:cs="Times New Roman"/>
          <w:i/>
          <w:sz w:val="20"/>
          <w:szCs w:val="20"/>
        </w:rPr>
        <w:t>Qui est-ce ?</w:t>
      </w:r>
      <w:r w:rsidRPr="00386F15">
        <w:rPr>
          <w:rFonts w:ascii="Times New Roman" w:hAnsi="Times New Roman" w:cs="Times New Roman"/>
          <w:sz w:val="20"/>
          <w:szCs w:val="20"/>
        </w:rPr>
        <w:t xml:space="preserve"> : </w:t>
      </w:r>
      <w:r w:rsidRPr="00386F15">
        <w:rPr>
          <w:rFonts w:ascii="Times New Roman" w:hAnsi="Times New Roman" w:cs="Times New Roman"/>
          <w:i/>
          <w:sz w:val="20"/>
          <w:szCs w:val="20"/>
        </w:rPr>
        <w:t>C'est je</w:t>
      </w:r>
      <w:r w:rsidRPr="00386F15">
        <w:rPr>
          <w:rFonts w:ascii="Times New Roman" w:hAnsi="Times New Roman" w:cs="Times New Roman"/>
          <w:sz w:val="20"/>
          <w:szCs w:val="20"/>
        </w:rPr>
        <w:t>, c'est déclarer, non pas que son être est là, devant la porte, mais son existence, adimensionnelle. Cela manque de sens, et c'est pour cette raison que cela ne se dit pas</w:t>
      </w:r>
      <w:r w:rsidR="001220FD">
        <w:rPr>
          <w:rFonts w:ascii="Times New Roman" w:hAnsi="Times New Roman" w:cs="Times New Roman"/>
          <w:sz w:val="20"/>
          <w:szCs w:val="20"/>
        </w:rPr>
        <w:t xml:space="preserve"> (Guillaume 1997 [1951-1952] : 195)</w:t>
      </w:r>
      <w:r w:rsidR="003F54A7">
        <w:rPr>
          <w:rFonts w:ascii="Times New Roman" w:hAnsi="Times New Roman" w:cs="Times New Roman"/>
          <w:sz w:val="20"/>
          <w:szCs w:val="20"/>
        </w:rPr>
        <w:t>.</w:t>
      </w:r>
    </w:p>
    <w:p w14:paraId="228732D0" w14:textId="77777777" w:rsidR="00B96E8A" w:rsidRPr="00B96E8A" w:rsidRDefault="00E00777" w:rsidP="005F756F">
      <w:pPr>
        <w:jc w:val="both"/>
        <w:rPr>
          <w:rFonts w:ascii="Times New Roman" w:hAnsi="Times New Roman" w:cs="Times New Roman"/>
          <w:sz w:val="24"/>
          <w:szCs w:val="24"/>
        </w:rPr>
      </w:pPr>
      <w:r w:rsidRPr="00B96E8A">
        <w:rPr>
          <w:rFonts w:ascii="Times New Roman" w:hAnsi="Times New Roman" w:cs="Times New Roman"/>
          <w:sz w:val="24"/>
          <w:szCs w:val="24"/>
        </w:rPr>
        <w:t xml:space="preserve">La divergence par rapport à Saussure </w:t>
      </w:r>
      <w:r w:rsidR="00F36D9B" w:rsidRPr="00B96E8A">
        <w:rPr>
          <w:rFonts w:ascii="Times New Roman" w:hAnsi="Times New Roman" w:cs="Times New Roman"/>
          <w:sz w:val="24"/>
          <w:szCs w:val="24"/>
        </w:rPr>
        <w:t xml:space="preserve">sur cet aspect qualitatif du sentiment linguistique </w:t>
      </w:r>
      <w:r w:rsidR="00B96E8A">
        <w:rPr>
          <w:rFonts w:ascii="Times New Roman" w:hAnsi="Times New Roman" w:cs="Times New Roman"/>
          <w:sz w:val="24"/>
          <w:szCs w:val="24"/>
        </w:rPr>
        <w:t>semble donc</w:t>
      </w:r>
      <w:r w:rsidRPr="00B96E8A">
        <w:rPr>
          <w:rFonts w:ascii="Times New Roman" w:hAnsi="Times New Roman" w:cs="Times New Roman"/>
          <w:sz w:val="24"/>
          <w:szCs w:val="24"/>
        </w:rPr>
        <w:t xml:space="preserve"> majeure.</w:t>
      </w:r>
      <w:r w:rsidR="005F756F" w:rsidRPr="00B96E8A">
        <w:rPr>
          <w:rFonts w:ascii="Times New Roman" w:hAnsi="Times New Roman" w:cs="Times New Roman"/>
          <w:sz w:val="24"/>
          <w:szCs w:val="24"/>
        </w:rPr>
        <w:t xml:space="preserve"> </w:t>
      </w:r>
      <w:r w:rsidR="00B96E8A" w:rsidRPr="00B96E8A">
        <w:rPr>
          <w:rFonts w:ascii="Times New Roman" w:hAnsi="Times New Roman" w:cs="Times New Roman"/>
          <w:sz w:val="24"/>
          <w:szCs w:val="24"/>
        </w:rPr>
        <w:t xml:space="preserve">On connaît bien ce passage du </w:t>
      </w:r>
      <w:r w:rsidR="00B96E8A" w:rsidRPr="00B96E8A">
        <w:rPr>
          <w:rFonts w:ascii="Times New Roman" w:hAnsi="Times New Roman" w:cs="Times New Roman"/>
          <w:i/>
          <w:sz w:val="24"/>
          <w:szCs w:val="24"/>
        </w:rPr>
        <w:t>Cours </w:t>
      </w:r>
      <w:r w:rsidR="00B96E8A" w:rsidRPr="00B96E8A">
        <w:rPr>
          <w:rFonts w:ascii="Times New Roman" w:hAnsi="Times New Roman" w:cs="Times New Roman"/>
          <w:sz w:val="24"/>
          <w:szCs w:val="24"/>
        </w:rPr>
        <w:t>:</w:t>
      </w:r>
    </w:p>
    <w:p w14:paraId="37B525F6" w14:textId="77777777" w:rsidR="00B96E8A" w:rsidRPr="00B96E8A" w:rsidRDefault="00B96E8A" w:rsidP="00B96E8A">
      <w:pPr>
        <w:spacing w:after="0"/>
        <w:ind w:left="709"/>
        <w:jc w:val="both"/>
        <w:rPr>
          <w:rFonts w:ascii="Times New Roman" w:hAnsi="Times New Roman" w:cs="Times New Roman"/>
          <w:sz w:val="20"/>
          <w:szCs w:val="20"/>
        </w:rPr>
      </w:pPr>
      <w:r w:rsidRPr="00B96E8A">
        <w:rPr>
          <w:rFonts w:ascii="Times New Roman" w:hAnsi="Times New Roman" w:cs="Times New Roman"/>
          <w:sz w:val="20"/>
          <w:szCs w:val="20"/>
        </w:rPr>
        <w:t xml:space="preserve">Il s’en faut que toutes les innovations analogiques aient cette bonne fortune. À tout instant on rencontre des combinaisons sans lendemain que la langue n’adoptera probablement pas. Le langage des enfants en regorge, parce qu’ils connaissent mal l’usage et n’y sont pas encore asservis ; ils disent </w:t>
      </w:r>
      <w:r w:rsidRPr="00B96E8A">
        <w:rPr>
          <w:rFonts w:ascii="Times New Roman" w:hAnsi="Times New Roman" w:cs="Times New Roman"/>
          <w:i/>
          <w:sz w:val="20"/>
          <w:szCs w:val="20"/>
        </w:rPr>
        <w:t>viendre</w:t>
      </w:r>
      <w:r w:rsidRPr="00B96E8A">
        <w:rPr>
          <w:rFonts w:ascii="Times New Roman" w:hAnsi="Times New Roman" w:cs="Times New Roman"/>
          <w:sz w:val="20"/>
          <w:szCs w:val="20"/>
        </w:rPr>
        <w:t xml:space="preserve"> pour venir, </w:t>
      </w:r>
      <w:r w:rsidRPr="00B96E8A">
        <w:rPr>
          <w:rFonts w:ascii="Times New Roman" w:hAnsi="Times New Roman" w:cs="Times New Roman"/>
          <w:i/>
          <w:sz w:val="20"/>
          <w:szCs w:val="20"/>
        </w:rPr>
        <w:t>mouru</w:t>
      </w:r>
      <w:r w:rsidRPr="00B96E8A">
        <w:rPr>
          <w:rFonts w:ascii="Times New Roman" w:hAnsi="Times New Roman" w:cs="Times New Roman"/>
          <w:sz w:val="20"/>
          <w:szCs w:val="20"/>
        </w:rPr>
        <w:t xml:space="preserve"> pour mort, etc. Mais le parler des adultes en offre aussi. Ainsi beaucoup de gens remplacent </w:t>
      </w:r>
      <w:r w:rsidRPr="00B96E8A">
        <w:rPr>
          <w:rFonts w:ascii="Times New Roman" w:hAnsi="Times New Roman" w:cs="Times New Roman"/>
          <w:i/>
          <w:sz w:val="20"/>
          <w:szCs w:val="20"/>
        </w:rPr>
        <w:t>trayait</w:t>
      </w:r>
      <w:r w:rsidRPr="00B96E8A">
        <w:rPr>
          <w:rFonts w:ascii="Times New Roman" w:hAnsi="Times New Roman" w:cs="Times New Roman"/>
          <w:sz w:val="20"/>
          <w:szCs w:val="20"/>
        </w:rPr>
        <w:t xml:space="preserve"> par </w:t>
      </w:r>
      <w:r w:rsidRPr="00B96E8A">
        <w:rPr>
          <w:rFonts w:ascii="Times New Roman" w:hAnsi="Times New Roman" w:cs="Times New Roman"/>
          <w:i/>
          <w:sz w:val="20"/>
          <w:szCs w:val="20"/>
        </w:rPr>
        <w:t>traisait</w:t>
      </w:r>
      <w:r w:rsidRPr="00B96E8A">
        <w:rPr>
          <w:rFonts w:ascii="Times New Roman" w:hAnsi="Times New Roman" w:cs="Times New Roman"/>
          <w:sz w:val="20"/>
          <w:szCs w:val="20"/>
        </w:rPr>
        <w:t xml:space="preserve"> (qui se lit d’ailleurs dans Rousseau). Toutes ces innovations sont</w:t>
      </w:r>
      <w:r>
        <w:rPr>
          <w:rFonts w:ascii="Times New Roman" w:hAnsi="Times New Roman" w:cs="Times New Roman"/>
          <w:sz w:val="20"/>
          <w:szCs w:val="20"/>
        </w:rPr>
        <w:t xml:space="preserve"> en soi parfaitement </w:t>
      </w:r>
      <w:r>
        <w:rPr>
          <w:rFonts w:ascii="Times New Roman" w:hAnsi="Times New Roman" w:cs="Times New Roman"/>
          <w:sz w:val="20"/>
          <w:szCs w:val="20"/>
        </w:rPr>
        <w:lastRenderedPageBreak/>
        <w:t>régulières </w:t>
      </w:r>
      <w:r w:rsidRPr="00B96E8A">
        <w:rPr>
          <w:rFonts w:ascii="Times New Roman" w:hAnsi="Times New Roman" w:cs="Times New Roman"/>
          <w:sz w:val="20"/>
          <w:szCs w:val="20"/>
        </w:rPr>
        <w:t xml:space="preserve">; elles s’expliquent de la même façon que celles que la langue a acceptées ; ainsi </w:t>
      </w:r>
      <w:r w:rsidRPr="00B96E8A">
        <w:rPr>
          <w:rFonts w:ascii="Times New Roman" w:hAnsi="Times New Roman" w:cs="Times New Roman"/>
          <w:i/>
          <w:sz w:val="20"/>
          <w:szCs w:val="20"/>
        </w:rPr>
        <w:t>viendre</w:t>
      </w:r>
      <w:r w:rsidRPr="00B96E8A">
        <w:rPr>
          <w:rFonts w:ascii="Times New Roman" w:hAnsi="Times New Roman" w:cs="Times New Roman"/>
          <w:sz w:val="20"/>
          <w:szCs w:val="20"/>
        </w:rPr>
        <w:t xml:space="preserve"> repose sur la proportion ;</w:t>
      </w:r>
    </w:p>
    <w:p w14:paraId="3B7E2463" w14:textId="77777777" w:rsidR="00B96E8A" w:rsidRPr="00B96E8A" w:rsidRDefault="00B96E8A" w:rsidP="00B96E8A">
      <w:pPr>
        <w:spacing w:after="0"/>
        <w:ind w:left="709"/>
        <w:jc w:val="both"/>
        <w:rPr>
          <w:rFonts w:ascii="Times New Roman" w:hAnsi="Times New Roman" w:cs="Times New Roman"/>
          <w:sz w:val="20"/>
          <w:szCs w:val="20"/>
        </w:rPr>
      </w:pPr>
      <w:r w:rsidRPr="000B6AE1">
        <w:rPr>
          <w:rFonts w:ascii="Times New Roman" w:hAnsi="Times New Roman" w:cs="Times New Roman"/>
          <w:i/>
          <w:sz w:val="20"/>
          <w:szCs w:val="20"/>
        </w:rPr>
        <w:t>éteindrai</w:t>
      </w:r>
      <w:r w:rsidRPr="00B96E8A">
        <w:rPr>
          <w:rFonts w:ascii="Times New Roman" w:hAnsi="Times New Roman" w:cs="Times New Roman"/>
          <w:sz w:val="20"/>
          <w:szCs w:val="20"/>
        </w:rPr>
        <w:t xml:space="preserve"> : </w:t>
      </w:r>
      <w:r w:rsidRPr="000B6AE1">
        <w:rPr>
          <w:rFonts w:ascii="Times New Roman" w:hAnsi="Times New Roman" w:cs="Times New Roman"/>
          <w:i/>
          <w:sz w:val="20"/>
          <w:szCs w:val="20"/>
        </w:rPr>
        <w:t>éteindre</w:t>
      </w:r>
      <w:r w:rsidRPr="00B96E8A">
        <w:rPr>
          <w:rFonts w:ascii="Times New Roman" w:hAnsi="Times New Roman" w:cs="Times New Roman"/>
          <w:sz w:val="20"/>
          <w:szCs w:val="20"/>
        </w:rPr>
        <w:t xml:space="preserve"> = </w:t>
      </w:r>
      <w:r w:rsidRPr="000B6AE1">
        <w:rPr>
          <w:rFonts w:ascii="Times New Roman" w:hAnsi="Times New Roman" w:cs="Times New Roman"/>
          <w:i/>
          <w:sz w:val="20"/>
          <w:szCs w:val="20"/>
        </w:rPr>
        <w:t>viendrai</w:t>
      </w:r>
      <w:r w:rsidRPr="00B96E8A">
        <w:rPr>
          <w:rFonts w:ascii="Times New Roman" w:hAnsi="Times New Roman" w:cs="Times New Roman"/>
          <w:sz w:val="20"/>
          <w:szCs w:val="20"/>
        </w:rPr>
        <w:t xml:space="preserve"> : x.</w:t>
      </w:r>
    </w:p>
    <w:p w14:paraId="7146B185" w14:textId="77777777" w:rsidR="00B96E8A" w:rsidRPr="00B96E8A" w:rsidRDefault="00B96E8A" w:rsidP="00B96E8A">
      <w:pPr>
        <w:spacing w:after="0"/>
        <w:ind w:left="709"/>
        <w:jc w:val="both"/>
        <w:rPr>
          <w:rFonts w:ascii="Times New Roman" w:hAnsi="Times New Roman" w:cs="Times New Roman"/>
          <w:sz w:val="20"/>
          <w:szCs w:val="20"/>
        </w:rPr>
      </w:pPr>
      <w:r w:rsidRPr="00B96E8A">
        <w:rPr>
          <w:rFonts w:ascii="Times New Roman" w:hAnsi="Times New Roman" w:cs="Times New Roman"/>
          <w:sz w:val="20"/>
          <w:szCs w:val="20"/>
        </w:rPr>
        <w:t xml:space="preserve">x = </w:t>
      </w:r>
      <w:r w:rsidRPr="000B6AE1">
        <w:rPr>
          <w:rFonts w:ascii="Times New Roman" w:hAnsi="Times New Roman" w:cs="Times New Roman"/>
          <w:i/>
          <w:sz w:val="20"/>
          <w:szCs w:val="20"/>
        </w:rPr>
        <w:t>viendre</w:t>
      </w:r>
      <w:r w:rsidRPr="00B96E8A">
        <w:rPr>
          <w:rFonts w:ascii="Times New Roman" w:hAnsi="Times New Roman" w:cs="Times New Roman"/>
          <w:sz w:val="20"/>
          <w:szCs w:val="20"/>
        </w:rPr>
        <w:t>,</w:t>
      </w:r>
    </w:p>
    <w:p w14:paraId="40152710" w14:textId="7F4244D8" w:rsidR="00B96E8A" w:rsidRPr="00B96E8A" w:rsidRDefault="00B96E8A" w:rsidP="00B96E8A">
      <w:pPr>
        <w:ind w:left="709"/>
        <w:jc w:val="both"/>
        <w:rPr>
          <w:rFonts w:ascii="Times New Roman" w:hAnsi="Times New Roman" w:cs="Times New Roman"/>
          <w:sz w:val="20"/>
          <w:szCs w:val="20"/>
        </w:rPr>
      </w:pPr>
      <w:r w:rsidRPr="00B96E8A">
        <w:rPr>
          <w:rFonts w:ascii="Times New Roman" w:hAnsi="Times New Roman" w:cs="Times New Roman"/>
          <w:sz w:val="20"/>
          <w:szCs w:val="20"/>
        </w:rPr>
        <w:t xml:space="preserve">et </w:t>
      </w:r>
      <w:r w:rsidRPr="000B6AE1">
        <w:rPr>
          <w:rFonts w:ascii="Times New Roman" w:hAnsi="Times New Roman" w:cs="Times New Roman"/>
          <w:i/>
          <w:sz w:val="20"/>
          <w:szCs w:val="20"/>
        </w:rPr>
        <w:t>traisait</w:t>
      </w:r>
      <w:r w:rsidRPr="00B96E8A">
        <w:rPr>
          <w:rFonts w:ascii="Times New Roman" w:hAnsi="Times New Roman" w:cs="Times New Roman"/>
          <w:sz w:val="20"/>
          <w:szCs w:val="20"/>
        </w:rPr>
        <w:t xml:space="preserve"> a été fait sur le modèle de </w:t>
      </w:r>
      <w:r w:rsidRPr="000B6AE1">
        <w:rPr>
          <w:rFonts w:ascii="Times New Roman" w:hAnsi="Times New Roman" w:cs="Times New Roman"/>
          <w:i/>
          <w:sz w:val="20"/>
          <w:szCs w:val="20"/>
        </w:rPr>
        <w:t>plaire</w:t>
      </w:r>
      <w:r w:rsidRPr="00B96E8A">
        <w:rPr>
          <w:rFonts w:ascii="Times New Roman" w:hAnsi="Times New Roman" w:cs="Times New Roman"/>
          <w:sz w:val="20"/>
          <w:szCs w:val="20"/>
        </w:rPr>
        <w:t xml:space="preserve"> : </w:t>
      </w:r>
      <w:r w:rsidRPr="000B6AE1">
        <w:rPr>
          <w:rFonts w:ascii="Times New Roman" w:hAnsi="Times New Roman" w:cs="Times New Roman"/>
          <w:i/>
          <w:sz w:val="20"/>
          <w:szCs w:val="20"/>
        </w:rPr>
        <w:t>plaisait</w:t>
      </w:r>
      <w:r w:rsidRPr="00B96E8A">
        <w:rPr>
          <w:rFonts w:ascii="Times New Roman" w:hAnsi="Times New Roman" w:cs="Times New Roman"/>
          <w:sz w:val="20"/>
          <w:szCs w:val="20"/>
        </w:rPr>
        <w:t>, etc</w:t>
      </w:r>
      <w:r w:rsidR="003F54A7">
        <w:rPr>
          <w:rFonts w:ascii="Times New Roman" w:hAnsi="Times New Roman" w:cs="Times New Roman"/>
          <w:sz w:val="20"/>
          <w:szCs w:val="20"/>
        </w:rPr>
        <w:t xml:space="preserve">. (Saussure1967 [1916] : 231) </w:t>
      </w:r>
    </w:p>
    <w:p w14:paraId="06887273" w14:textId="77777777" w:rsidR="00B96E8A" w:rsidRDefault="00B96E8A" w:rsidP="005F756F">
      <w:pPr>
        <w:jc w:val="both"/>
        <w:rPr>
          <w:rFonts w:ascii="Times New Roman" w:hAnsi="Times New Roman" w:cs="Times New Roman"/>
          <w:sz w:val="24"/>
          <w:szCs w:val="24"/>
        </w:rPr>
      </w:pPr>
      <w:r w:rsidRPr="00B96E8A">
        <w:rPr>
          <w:rFonts w:ascii="Times New Roman" w:hAnsi="Times New Roman" w:cs="Times New Roman"/>
          <w:sz w:val="24"/>
          <w:szCs w:val="24"/>
        </w:rPr>
        <w:t xml:space="preserve">Si </w:t>
      </w:r>
      <w:r w:rsidR="000B6AE1">
        <w:rPr>
          <w:rFonts w:ascii="Times New Roman" w:hAnsi="Times New Roman" w:cs="Times New Roman"/>
          <w:sz w:val="24"/>
          <w:szCs w:val="24"/>
        </w:rPr>
        <w:t>le sentiment linguistique du sujet parlant est assimilé</w:t>
      </w:r>
      <w:r w:rsidR="00FD4A60">
        <w:rPr>
          <w:rFonts w:ascii="Times New Roman" w:hAnsi="Times New Roman" w:cs="Times New Roman"/>
          <w:sz w:val="24"/>
          <w:szCs w:val="24"/>
        </w:rPr>
        <w:t xml:space="preserve"> (</w:t>
      </w:r>
      <w:r w:rsidR="000B6AE1">
        <w:rPr>
          <w:rFonts w:ascii="Times New Roman" w:hAnsi="Times New Roman" w:cs="Times New Roman"/>
          <w:sz w:val="24"/>
          <w:szCs w:val="24"/>
        </w:rPr>
        <w:t xml:space="preserve">au moins </w:t>
      </w:r>
      <w:r w:rsidR="00FD4A60">
        <w:rPr>
          <w:rFonts w:ascii="Times New Roman" w:hAnsi="Times New Roman" w:cs="Times New Roman"/>
          <w:sz w:val="24"/>
          <w:szCs w:val="24"/>
        </w:rPr>
        <w:t>sous son aspect productif)</w:t>
      </w:r>
      <w:r w:rsidR="000B6AE1">
        <w:rPr>
          <w:rFonts w:ascii="Times New Roman" w:hAnsi="Times New Roman" w:cs="Times New Roman"/>
          <w:sz w:val="24"/>
          <w:szCs w:val="24"/>
        </w:rPr>
        <w:t>, aux</w:t>
      </w:r>
      <w:r w:rsidRPr="00B96E8A">
        <w:rPr>
          <w:rFonts w:ascii="Times New Roman" w:hAnsi="Times New Roman" w:cs="Times New Roman"/>
          <w:sz w:val="24"/>
          <w:szCs w:val="24"/>
        </w:rPr>
        <w:t xml:space="preserve"> innovations produites par analogie</w:t>
      </w:r>
      <w:r w:rsidR="000B6AE1">
        <w:rPr>
          <w:rFonts w:ascii="Times New Roman" w:hAnsi="Times New Roman" w:cs="Times New Roman"/>
          <w:sz w:val="24"/>
          <w:szCs w:val="24"/>
        </w:rPr>
        <w:t>, qui</w:t>
      </w:r>
      <w:r w:rsidRPr="00B96E8A">
        <w:rPr>
          <w:rFonts w:ascii="Times New Roman" w:hAnsi="Times New Roman" w:cs="Times New Roman"/>
          <w:sz w:val="24"/>
          <w:szCs w:val="24"/>
        </w:rPr>
        <w:t xml:space="preserve"> sont régulières, on ne saurait </w:t>
      </w:r>
      <w:r w:rsidR="000B6AE1">
        <w:rPr>
          <w:rFonts w:ascii="Times New Roman" w:hAnsi="Times New Roman" w:cs="Times New Roman"/>
          <w:sz w:val="24"/>
          <w:szCs w:val="24"/>
        </w:rPr>
        <w:t xml:space="preserve">évidemment </w:t>
      </w:r>
      <w:r w:rsidRPr="00B96E8A">
        <w:rPr>
          <w:rFonts w:ascii="Times New Roman" w:hAnsi="Times New Roman" w:cs="Times New Roman"/>
          <w:sz w:val="24"/>
          <w:szCs w:val="24"/>
        </w:rPr>
        <w:t>concevoir</w:t>
      </w:r>
      <w:r w:rsidR="000B6AE1">
        <w:rPr>
          <w:rFonts w:ascii="Times New Roman" w:hAnsi="Times New Roman" w:cs="Times New Roman"/>
          <w:sz w:val="24"/>
          <w:szCs w:val="24"/>
        </w:rPr>
        <w:t xml:space="preserve"> un sentiment linguistique fautif. </w:t>
      </w:r>
      <w:r w:rsidR="00FD4A60">
        <w:rPr>
          <w:rFonts w:ascii="Times New Roman" w:hAnsi="Times New Roman" w:cs="Times New Roman"/>
          <w:sz w:val="24"/>
          <w:szCs w:val="24"/>
        </w:rPr>
        <w:t>Mais cette différence de traitement du sentiment linguistique, entre Guillaume et Saussure, est moins symétrique qu’elle semble de prime abord. Il convient en effet de distinguer trois situations :</w:t>
      </w:r>
    </w:p>
    <w:p w14:paraId="3B9B4CE4" w14:textId="77777777" w:rsidR="00FD4A60" w:rsidRPr="00FD4A60" w:rsidRDefault="00FD4A60" w:rsidP="00FD4A60">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La production d’une forme impossible à intégrer au système de la langue : c’est l’exemple de Guillaume *</w:t>
      </w:r>
      <w:r>
        <w:rPr>
          <w:rFonts w:ascii="Times New Roman" w:hAnsi="Times New Roman" w:cs="Times New Roman"/>
          <w:i/>
          <w:sz w:val="24"/>
          <w:szCs w:val="24"/>
        </w:rPr>
        <w:t>C’est je.</w:t>
      </w:r>
    </w:p>
    <w:p w14:paraId="4FE199A0" w14:textId="77777777" w:rsidR="00FD4A60" w:rsidRPr="00FD4A60" w:rsidRDefault="00FD4A60" w:rsidP="00FD4A60">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La production d’une forme qui s’intègre au réseau analogique de la langue mais qui est rejetée par la norme à un moment donné : c’est l’exemple de Saussure, </w:t>
      </w:r>
      <w:r w:rsidR="00D37F2F">
        <w:rPr>
          <w:rFonts w:ascii="Times New Roman" w:hAnsi="Times New Roman" w:cs="Times New Roman"/>
          <w:sz w:val="24"/>
          <w:szCs w:val="24"/>
        </w:rPr>
        <w:t>*</w:t>
      </w:r>
      <w:r>
        <w:rPr>
          <w:rFonts w:ascii="Times New Roman" w:hAnsi="Times New Roman" w:cs="Times New Roman"/>
          <w:i/>
          <w:sz w:val="24"/>
          <w:szCs w:val="24"/>
        </w:rPr>
        <w:t>viendre.</w:t>
      </w:r>
    </w:p>
    <w:p w14:paraId="1CCF5DF4" w14:textId="77777777" w:rsidR="00FD4A60" w:rsidRPr="00FD4A60" w:rsidRDefault="00FD4A60" w:rsidP="00FD4A60">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Enfin, ces deux cas doivent être distingués de formes </w:t>
      </w:r>
      <w:r w:rsidR="006774E3">
        <w:rPr>
          <w:rFonts w:ascii="Times New Roman" w:hAnsi="Times New Roman" w:cs="Times New Roman"/>
          <w:sz w:val="24"/>
          <w:szCs w:val="24"/>
        </w:rPr>
        <w:t xml:space="preserve">impossibles à intégrer au système de la langue mais en outre </w:t>
      </w:r>
      <w:r>
        <w:rPr>
          <w:rFonts w:ascii="Times New Roman" w:hAnsi="Times New Roman" w:cs="Times New Roman"/>
          <w:sz w:val="24"/>
          <w:szCs w:val="24"/>
        </w:rPr>
        <w:t>imaginaires, non attestées, qui ne sont pas des possibles de la langue</w:t>
      </w:r>
      <w:r w:rsidR="00D37F2F">
        <w:rPr>
          <w:rFonts w:ascii="Times New Roman" w:hAnsi="Times New Roman" w:cs="Times New Roman"/>
          <w:sz w:val="24"/>
          <w:szCs w:val="24"/>
        </w:rPr>
        <w:t>. Par exemple, il est prévisible qu’une postposition du déterminant par rapport au nom (*</w:t>
      </w:r>
      <w:r w:rsidR="00D37F2F">
        <w:rPr>
          <w:rFonts w:ascii="Times New Roman" w:hAnsi="Times New Roman" w:cs="Times New Roman"/>
          <w:i/>
          <w:sz w:val="24"/>
          <w:szCs w:val="24"/>
        </w:rPr>
        <w:t xml:space="preserve">Facteur le distribue le </w:t>
      </w:r>
      <w:r w:rsidR="00D37F2F" w:rsidRPr="00D37F2F">
        <w:rPr>
          <w:rFonts w:ascii="Times New Roman" w:hAnsi="Times New Roman" w:cs="Times New Roman"/>
          <w:i/>
          <w:sz w:val="24"/>
          <w:szCs w:val="24"/>
        </w:rPr>
        <w:t>courrier</w:t>
      </w:r>
      <w:r w:rsidR="00D37F2F">
        <w:rPr>
          <w:rFonts w:ascii="Times New Roman" w:hAnsi="Times New Roman" w:cs="Times New Roman"/>
          <w:sz w:val="24"/>
          <w:szCs w:val="24"/>
        </w:rPr>
        <w:t xml:space="preserve">) </w:t>
      </w:r>
      <w:r w:rsidR="00D37F2F" w:rsidRPr="00D37F2F">
        <w:rPr>
          <w:rFonts w:ascii="Times New Roman" w:hAnsi="Times New Roman" w:cs="Times New Roman"/>
          <w:sz w:val="24"/>
          <w:szCs w:val="24"/>
        </w:rPr>
        <w:t>ne</w:t>
      </w:r>
      <w:r w:rsidR="00D37F2F">
        <w:rPr>
          <w:rFonts w:ascii="Times New Roman" w:hAnsi="Times New Roman" w:cs="Times New Roman"/>
          <w:sz w:val="24"/>
          <w:szCs w:val="24"/>
        </w:rPr>
        <w:t xml:space="preserve"> sera jamais attestée, ni chez un enfant francophone natif, ni chez une personne qui apprend le français.</w:t>
      </w:r>
      <w:r w:rsidR="006774E3">
        <w:rPr>
          <w:rFonts w:ascii="Times New Roman" w:hAnsi="Times New Roman" w:cs="Times New Roman"/>
          <w:sz w:val="24"/>
          <w:szCs w:val="24"/>
        </w:rPr>
        <w:t xml:space="preserve"> Ce cas de figure ne semble thématisé ni par Guillaume, ni par Saussure. </w:t>
      </w:r>
    </w:p>
    <w:p w14:paraId="5A541069" w14:textId="77777777" w:rsidR="006774E3" w:rsidRDefault="00D37F2F" w:rsidP="005F756F">
      <w:pPr>
        <w:jc w:val="both"/>
        <w:rPr>
          <w:rFonts w:ascii="Times New Roman" w:hAnsi="Times New Roman" w:cs="Times New Roman"/>
          <w:sz w:val="24"/>
          <w:szCs w:val="24"/>
        </w:rPr>
      </w:pPr>
      <w:r>
        <w:rPr>
          <w:rFonts w:ascii="Times New Roman" w:hAnsi="Times New Roman" w:cs="Times New Roman"/>
          <w:sz w:val="24"/>
          <w:szCs w:val="24"/>
        </w:rPr>
        <w:t>L’enjeu n’est donc pas tant d’opposer les linguistes qui admettent le sentiment linguistique erroné à ceux qui ne l’admettent pas</w:t>
      </w:r>
      <w:r w:rsidR="006774E3">
        <w:rPr>
          <w:rStyle w:val="Appelnotedebasdep"/>
          <w:rFonts w:ascii="Times New Roman" w:hAnsi="Times New Roman" w:cs="Times New Roman"/>
          <w:sz w:val="24"/>
          <w:szCs w:val="24"/>
        </w:rPr>
        <w:footnoteReference w:id="19"/>
      </w:r>
      <w:r w:rsidR="006774E3">
        <w:rPr>
          <w:rFonts w:ascii="Times New Roman" w:hAnsi="Times New Roman" w:cs="Times New Roman"/>
          <w:sz w:val="24"/>
          <w:szCs w:val="24"/>
        </w:rPr>
        <w:t xml:space="preserve"> </w:t>
      </w:r>
      <w:r>
        <w:rPr>
          <w:rFonts w:ascii="Times New Roman" w:hAnsi="Times New Roman" w:cs="Times New Roman"/>
          <w:sz w:val="24"/>
          <w:szCs w:val="24"/>
        </w:rPr>
        <w:t xml:space="preserve">mais plutôt de distinguer les linguistes pour lesquels cette question compte (comme Guillaume) et ceux pour qui elle ne compte pas (Saussure). </w:t>
      </w:r>
      <w:r w:rsidR="005F756F" w:rsidRPr="00B96E8A">
        <w:rPr>
          <w:rFonts w:ascii="Times New Roman" w:hAnsi="Times New Roman" w:cs="Times New Roman"/>
          <w:sz w:val="24"/>
          <w:szCs w:val="24"/>
        </w:rPr>
        <w:t xml:space="preserve">Au </w:t>
      </w:r>
      <w:r w:rsidR="00F36D9B" w:rsidRPr="00B96E8A">
        <w:rPr>
          <w:rFonts w:ascii="Times New Roman" w:hAnsi="Times New Roman" w:cs="Times New Roman"/>
          <w:sz w:val="24"/>
          <w:szCs w:val="24"/>
        </w:rPr>
        <w:t xml:space="preserve">fond, </w:t>
      </w:r>
      <w:r>
        <w:rPr>
          <w:rFonts w:ascii="Times New Roman" w:hAnsi="Times New Roman" w:cs="Times New Roman"/>
          <w:sz w:val="24"/>
          <w:szCs w:val="24"/>
        </w:rPr>
        <w:t xml:space="preserve">comme on l’a déjà noté, </w:t>
      </w:r>
      <w:r w:rsidR="00F36D9B" w:rsidRPr="00B96E8A">
        <w:rPr>
          <w:rFonts w:ascii="Times New Roman" w:hAnsi="Times New Roman" w:cs="Times New Roman"/>
          <w:sz w:val="24"/>
          <w:szCs w:val="24"/>
        </w:rPr>
        <w:t xml:space="preserve">deux solutions sont envisageables : ou bien utiliser le concept de sentiment linguistique comme un concept épistémologique visant à rendre compte de la nature du plan synchronique et de la possibilité du changement diachronique, ou bien </w:t>
      </w:r>
      <w:r w:rsidR="006774E3">
        <w:rPr>
          <w:rFonts w:ascii="Times New Roman" w:hAnsi="Times New Roman" w:cs="Times New Roman"/>
          <w:sz w:val="24"/>
          <w:szCs w:val="24"/>
        </w:rPr>
        <w:t>l’utiliser</w:t>
      </w:r>
      <w:r w:rsidR="00F36D9B" w:rsidRPr="00B96E8A">
        <w:rPr>
          <w:rFonts w:ascii="Times New Roman" w:hAnsi="Times New Roman" w:cs="Times New Roman"/>
          <w:sz w:val="24"/>
          <w:szCs w:val="24"/>
        </w:rPr>
        <w:t xml:space="preserve"> comme un concept opératoire de la description linguistique, qui permet l’articulation de la langue au discours. La première solution est saussurienne, la s</w:t>
      </w:r>
      <w:r w:rsidR="003F10F5">
        <w:rPr>
          <w:rFonts w:ascii="Times New Roman" w:hAnsi="Times New Roman" w:cs="Times New Roman"/>
          <w:sz w:val="24"/>
          <w:szCs w:val="24"/>
        </w:rPr>
        <w:t>econde est guillaumienne. Mais,</w:t>
      </w:r>
      <w:r w:rsidR="006774E3">
        <w:rPr>
          <w:rFonts w:ascii="Times New Roman" w:hAnsi="Times New Roman" w:cs="Times New Roman"/>
          <w:sz w:val="24"/>
          <w:szCs w:val="24"/>
        </w:rPr>
        <w:t xml:space="preserve"> dans</w:t>
      </w:r>
      <w:r w:rsidR="00F36D9B" w:rsidRPr="00B96E8A">
        <w:rPr>
          <w:rFonts w:ascii="Times New Roman" w:hAnsi="Times New Roman" w:cs="Times New Roman"/>
          <w:sz w:val="24"/>
          <w:szCs w:val="24"/>
        </w:rPr>
        <w:t xml:space="preserve"> le deuxième cas, </w:t>
      </w:r>
      <w:r w:rsidR="006774E3">
        <w:rPr>
          <w:rFonts w:ascii="Times New Roman" w:hAnsi="Times New Roman" w:cs="Times New Roman"/>
          <w:sz w:val="24"/>
          <w:szCs w:val="24"/>
        </w:rPr>
        <w:t xml:space="preserve">toutes les productions linguistiques des sujets parlants ne se valent pas : celles qui ne peuvent s’intégrer au système d’analogies qu’est la langue et donc proviennent d’un sentiment linguistique déficient, ne peuvent être prises </w:t>
      </w:r>
      <w:r w:rsidR="003F10F5">
        <w:rPr>
          <w:rFonts w:ascii="Times New Roman" w:hAnsi="Times New Roman" w:cs="Times New Roman"/>
          <w:sz w:val="24"/>
          <w:szCs w:val="24"/>
        </w:rPr>
        <w:t xml:space="preserve">comme indices discursifs pour la reconstruction du système de la langue. </w:t>
      </w:r>
    </w:p>
    <w:p w14:paraId="660683E1" w14:textId="7CCF1885" w:rsidR="00CF1123" w:rsidRDefault="006D35FC" w:rsidP="0041252E">
      <w:pPr>
        <w:jc w:val="both"/>
        <w:rPr>
          <w:rFonts w:ascii="Times New Roman" w:hAnsi="Times New Roman" w:cs="Times New Roman"/>
          <w:sz w:val="24"/>
          <w:szCs w:val="24"/>
        </w:rPr>
      </w:pPr>
      <w:r>
        <w:rPr>
          <w:rFonts w:ascii="Times New Roman" w:hAnsi="Times New Roman" w:cs="Times New Roman"/>
          <w:sz w:val="24"/>
          <w:szCs w:val="24"/>
        </w:rPr>
        <w:t xml:space="preserve">Le geste néogrammairien d’effacement de l’axiologie négative liée à l’analogie, que Saussure reprend à son compte, n’aura donc pas été définitif. </w:t>
      </w:r>
      <w:r w:rsidR="00B612A7">
        <w:rPr>
          <w:rFonts w:ascii="Times New Roman" w:hAnsi="Times New Roman" w:cs="Times New Roman"/>
          <w:sz w:val="24"/>
          <w:szCs w:val="24"/>
        </w:rPr>
        <w:t>Cette axiologie</w:t>
      </w:r>
      <w:r>
        <w:rPr>
          <w:rFonts w:ascii="Times New Roman" w:hAnsi="Times New Roman" w:cs="Times New Roman"/>
          <w:sz w:val="24"/>
          <w:szCs w:val="24"/>
        </w:rPr>
        <w:t xml:space="preserve"> réapparaît dès que le sentiment linguistique quitte l’univers éthéré des principes épistémologiques pour devenir un paramètre que l’analyse linguistique puisse prendre en compte. Certes, il ne s’agit plus de condamner en bloc l’analogie comme un processus de dégénérescence des langues, mais de </w:t>
      </w:r>
      <w:r>
        <w:rPr>
          <w:rFonts w:ascii="Times New Roman" w:hAnsi="Times New Roman" w:cs="Times New Roman"/>
          <w:sz w:val="24"/>
          <w:szCs w:val="24"/>
        </w:rPr>
        <w:lastRenderedPageBreak/>
        <w:t>distinguer, au sein des analogies – dont la perception ou la mobilisation constituent le sentiment linguistique –, les bonnes analogies, compatibles avec la systématique de la langue, des mauvaises analogies, qui ne le sont pas, parce qu’elles ont des sources non pertinentes</w:t>
      </w:r>
      <w:r w:rsidR="00B612A7">
        <w:rPr>
          <w:rStyle w:val="Appelnotedebasdep"/>
          <w:rFonts w:ascii="Times New Roman" w:hAnsi="Times New Roman" w:cs="Times New Roman"/>
          <w:sz w:val="24"/>
          <w:szCs w:val="24"/>
        </w:rPr>
        <w:footnoteReference w:id="20"/>
      </w:r>
      <w:r>
        <w:rPr>
          <w:rFonts w:ascii="Times New Roman" w:hAnsi="Times New Roman" w:cs="Times New Roman"/>
          <w:sz w:val="24"/>
          <w:szCs w:val="24"/>
        </w:rPr>
        <w:t>.</w:t>
      </w:r>
      <w:r w:rsidR="00B612A7">
        <w:rPr>
          <w:rFonts w:ascii="Times New Roman" w:hAnsi="Times New Roman" w:cs="Times New Roman"/>
          <w:sz w:val="24"/>
          <w:szCs w:val="24"/>
        </w:rPr>
        <w:t xml:space="preserve"> En d’autres termes, si tout sentiment linguistique est conditionné par l’analogie, tous les sentiments linguistiques ne se valent pas. Pourquoi ? Tout simplement parce que le</w:t>
      </w:r>
      <w:r w:rsidR="00201426">
        <w:rPr>
          <w:rFonts w:ascii="Times New Roman" w:hAnsi="Times New Roman" w:cs="Times New Roman"/>
          <w:sz w:val="24"/>
          <w:szCs w:val="24"/>
        </w:rPr>
        <w:t xml:space="preserve">s analogies sont des processus qui s’effectuent à partir de domaines sources, et que tous les locuteurs ne disposent pas du même « stock » de sources disponibles. On comprend </w:t>
      </w:r>
      <w:r w:rsidR="00350AAB">
        <w:rPr>
          <w:rFonts w:ascii="Times New Roman" w:hAnsi="Times New Roman" w:cs="Times New Roman"/>
          <w:sz w:val="24"/>
          <w:szCs w:val="24"/>
        </w:rPr>
        <w:t xml:space="preserve">ainsi </w:t>
      </w:r>
      <w:r w:rsidR="00201426">
        <w:rPr>
          <w:rFonts w:ascii="Times New Roman" w:hAnsi="Times New Roman" w:cs="Times New Roman"/>
          <w:sz w:val="24"/>
          <w:szCs w:val="24"/>
        </w:rPr>
        <w:t xml:space="preserve">que certains linguistes, quand ils travaillent les nuances sémantiques fines des langues, ou certains écrivains par exemple, disposent à cet égard d’un sentiment linguistique plus aiguisé, parce qu’il est fondé sur la mémorisation d’un grand nombre de formes différentes, et de contrastes sémantiques subtils préalablement identifiés. Il reste cependant, bien sûr, et c’est tout le charme du sentiment linguistique, que des désaccords en cette matière s’observent, même entre locuteurs experts d’une langue. </w:t>
      </w:r>
    </w:p>
    <w:p w14:paraId="22FE329F" w14:textId="77777777" w:rsidR="00201426" w:rsidRDefault="00CF1123" w:rsidP="0041252E">
      <w:pPr>
        <w:jc w:val="both"/>
        <w:rPr>
          <w:rFonts w:ascii="Times New Roman" w:hAnsi="Times New Roman" w:cs="Times New Roman"/>
          <w:sz w:val="24"/>
          <w:szCs w:val="24"/>
        </w:rPr>
      </w:pPr>
      <w:r>
        <w:rPr>
          <w:rFonts w:ascii="Times New Roman" w:hAnsi="Times New Roman" w:cs="Times New Roman"/>
          <w:sz w:val="24"/>
          <w:szCs w:val="24"/>
        </w:rPr>
        <w:t>U</w:t>
      </w:r>
      <w:r w:rsidR="00201426">
        <w:rPr>
          <w:rFonts w:ascii="Times New Roman" w:hAnsi="Times New Roman" w:cs="Times New Roman"/>
          <w:sz w:val="24"/>
          <w:szCs w:val="24"/>
        </w:rPr>
        <w:t xml:space="preserve">ne difficulté </w:t>
      </w:r>
      <w:r>
        <w:rPr>
          <w:rFonts w:ascii="Times New Roman" w:hAnsi="Times New Roman" w:cs="Times New Roman"/>
          <w:sz w:val="24"/>
          <w:szCs w:val="24"/>
        </w:rPr>
        <w:t xml:space="preserve">majeure </w:t>
      </w:r>
      <w:r w:rsidR="00201426">
        <w:rPr>
          <w:rFonts w:ascii="Times New Roman" w:hAnsi="Times New Roman" w:cs="Times New Roman"/>
          <w:sz w:val="24"/>
          <w:szCs w:val="24"/>
        </w:rPr>
        <w:t xml:space="preserve">apparaît alors : </w:t>
      </w:r>
      <w:r w:rsidR="00BC0D0C">
        <w:rPr>
          <w:rFonts w:ascii="Times New Roman" w:hAnsi="Times New Roman" w:cs="Times New Roman"/>
          <w:sz w:val="24"/>
          <w:szCs w:val="24"/>
        </w:rPr>
        <w:t xml:space="preserve">si </w:t>
      </w:r>
      <w:r w:rsidR="00201426">
        <w:rPr>
          <w:rFonts w:ascii="Times New Roman" w:hAnsi="Times New Roman" w:cs="Times New Roman"/>
          <w:sz w:val="24"/>
          <w:szCs w:val="24"/>
        </w:rPr>
        <w:t>le sentiment linguistique est la « vérité » de la</w:t>
      </w:r>
      <w:r>
        <w:rPr>
          <w:rFonts w:ascii="Times New Roman" w:hAnsi="Times New Roman" w:cs="Times New Roman"/>
          <w:sz w:val="24"/>
          <w:szCs w:val="24"/>
        </w:rPr>
        <w:t xml:space="preserve"> langue, ou tout au moins</w:t>
      </w:r>
      <w:r w:rsidR="00201426">
        <w:rPr>
          <w:rFonts w:ascii="Times New Roman" w:hAnsi="Times New Roman" w:cs="Times New Roman"/>
          <w:sz w:val="24"/>
          <w:szCs w:val="24"/>
        </w:rPr>
        <w:t xml:space="preserve"> un appui dont le linguiste ne saurait se priver</w:t>
      </w:r>
      <w:r w:rsidR="00BC0D0C">
        <w:rPr>
          <w:rFonts w:ascii="Times New Roman" w:hAnsi="Times New Roman" w:cs="Times New Roman"/>
          <w:sz w:val="24"/>
          <w:szCs w:val="24"/>
        </w:rPr>
        <w:t>, ce « sentiment »</w:t>
      </w:r>
      <w:r>
        <w:rPr>
          <w:rFonts w:ascii="Times New Roman" w:hAnsi="Times New Roman" w:cs="Times New Roman"/>
          <w:sz w:val="24"/>
          <w:szCs w:val="24"/>
        </w:rPr>
        <w:t xml:space="preserve"> </w:t>
      </w:r>
      <w:r w:rsidR="0079364F">
        <w:rPr>
          <w:rFonts w:ascii="Times New Roman" w:hAnsi="Times New Roman" w:cs="Times New Roman"/>
          <w:sz w:val="24"/>
          <w:szCs w:val="24"/>
        </w:rPr>
        <w:t>semble</w:t>
      </w:r>
      <w:r>
        <w:rPr>
          <w:rFonts w:ascii="Times New Roman" w:hAnsi="Times New Roman" w:cs="Times New Roman"/>
          <w:sz w:val="24"/>
          <w:szCs w:val="24"/>
        </w:rPr>
        <w:t xml:space="preserve"> inévitablement soumis à des variations plus ou moins subjectives. Dans ces conditions, comment l</w:t>
      </w:r>
      <w:r w:rsidR="00851A8F">
        <w:rPr>
          <w:rFonts w:ascii="Times New Roman" w:hAnsi="Times New Roman" w:cs="Times New Roman"/>
          <w:sz w:val="24"/>
          <w:szCs w:val="24"/>
        </w:rPr>
        <w:t>a linguistique pourrait-elle posséder le statut d’</w:t>
      </w:r>
      <w:r>
        <w:rPr>
          <w:rFonts w:ascii="Times New Roman" w:hAnsi="Times New Roman" w:cs="Times New Roman"/>
          <w:sz w:val="24"/>
          <w:szCs w:val="24"/>
        </w:rPr>
        <w:t xml:space="preserve">une science ? </w:t>
      </w:r>
      <w:r w:rsidR="008E7535">
        <w:rPr>
          <w:rFonts w:ascii="Times New Roman" w:hAnsi="Times New Roman" w:cs="Times New Roman"/>
          <w:sz w:val="24"/>
          <w:szCs w:val="24"/>
        </w:rPr>
        <w:t>La réponse proposée par Guillaume consiste à situer le plan de la rationalité appréhendable de la langue, qui seule fait objet de science, à distance du lieu d’existence du sentiment linguistique, le discours.</w:t>
      </w:r>
    </w:p>
    <w:p w14:paraId="0CE8B61C" w14:textId="77777777" w:rsidR="0079364F" w:rsidRDefault="0079364F" w:rsidP="0041252E">
      <w:pPr>
        <w:jc w:val="both"/>
        <w:rPr>
          <w:rFonts w:ascii="Times New Roman" w:hAnsi="Times New Roman" w:cs="Times New Roman"/>
          <w:sz w:val="24"/>
          <w:szCs w:val="24"/>
        </w:rPr>
      </w:pPr>
    </w:p>
    <w:p w14:paraId="569F1A6D" w14:textId="77777777" w:rsidR="0079364F" w:rsidRPr="008E7535" w:rsidRDefault="0079364F" w:rsidP="00294C2F">
      <w:pPr>
        <w:jc w:val="both"/>
        <w:rPr>
          <w:rFonts w:ascii="Times New Roman" w:hAnsi="Times New Roman" w:cs="Times New Roman"/>
          <w:b/>
          <w:sz w:val="24"/>
          <w:szCs w:val="24"/>
        </w:rPr>
      </w:pPr>
      <w:r w:rsidRPr="008E7535">
        <w:rPr>
          <w:rFonts w:ascii="Times New Roman" w:hAnsi="Times New Roman" w:cs="Times New Roman"/>
          <w:b/>
          <w:sz w:val="24"/>
          <w:szCs w:val="24"/>
        </w:rPr>
        <w:t>3. Sentiment linguistique et sentiment de la langue.</w:t>
      </w:r>
    </w:p>
    <w:p w14:paraId="30C5A1AA" w14:textId="26C83687" w:rsidR="0079364F" w:rsidRDefault="00680BE0" w:rsidP="00737CE5">
      <w:pPr>
        <w:jc w:val="both"/>
        <w:rPr>
          <w:rFonts w:ascii="Times New Roman" w:hAnsi="Times New Roman" w:cs="Times New Roman"/>
          <w:sz w:val="24"/>
          <w:szCs w:val="24"/>
        </w:rPr>
      </w:pPr>
      <w:r>
        <w:rPr>
          <w:rFonts w:ascii="Times New Roman" w:hAnsi="Times New Roman" w:cs="Times New Roman"/>
          <w:sz w:val="24"/>
          <w:szCs w:val="24"/>
        </w:rPr>
        <w:t xml:space="preserve">À partir de l’année 1948, </w:t>
      </w:r>
      <w:r w:rsidR="00CD7BDD">
        <w:rPr>
          <w:rFonts w:ascii="Times New Roman" w:hAnsi="Times New Roman" w:cs="Times New Roman"/>
          <w:sz w:val="24"/>
          <w:szCs w:val="24"/>
        </w:rPr>
        <w:t xml:space="preserve">dans plusieurs </w:t>
      </w:r>
      <w:r w:rsidR="00CD7BDD">
        <w:rPr>
          <w:rFonts w:ascii="Times New Roman" w:hAnsi="Times New Roman" w:cs="Times New Roman"/>
          <w:i/>
          <w:sz w:val="24"/>
          <w:szCs w:val="24"/>
        </w:rPr>
        <w:t>Leçons</w:t>
      </w:r>
      <w:r w:rsidR="00CD7BDD">
        <w:rPr>
          <w:rFonts w:ascii="Times New Roman" w:hAnsi="Times New Roman" w:cs="Times New Roman"/>
          <w:sz w:val="24"/>
          <w:szCs w:val="24"/>
        </w:rPr>
        <w:t>,</w:t>
      </w:r>
      <w:r w:rsidR="00CD7BDD">
        <w:rPr>
          <w:rFonts w:ascii="Times New Roman" w:hAnsi="Times New Roman" w:cs="Times New Roman"/>
          <w:i/>
          <w:sz w:val="24"/>
          <w:szCs w:val="24"/>
        </w:rPr>
        <w:t xml:space="preserve"> </w:t>
      </w:r>
      <w:r w:rsidR="00CD7BDD">
        <w:rPr>
          <w:rFonts w:ascii="Times New Roman" w:hAnsi="Times New Roman" w:cs="Times New Roman"/>
          <w:sz w:val="24"/>
          <w:szCs w:val="24"/>
        </w:rPr>
        <w:t>Guillaume revient sur la question du sentiment linguistique à l’occasion de réflexions sur la relation entre langue et discours. Il insiste très vigoureusement sur l</w:t>
      </w:r>
      <w:r w:rsidR="00350AAB">
        <w:rPr>
          <w:rFonts w:ascii="Times New Roman" w:hAnsi="Times New Roman" w:cs="Times New Roman"/>
          <w:sz w:val="24"/>
          <w:szCs w:val="24"/>
        </w:rPr>
        <w:t>’idée</w:t>
      </w:r>
      <w:r w:rsidR="00CD7BDD">
        <w:rPr>
          <w:rFonts w:ascii="Times New Roman" w:hAnsi="Times New Roman" w:cs="Times New Roman"/>
          <w:sz w:val="24"/>
          <w:szCs w:val="24"/>
        </w:rPr>
        <w:t xml:space="preserve"> que ce ne sont pas les faits de discours, c’est-à-dire les manifestations du sentiment linguistique, qui permettent d’accéder à la réalité des faits de langue. </w:t>
      </w:r>
      <w:r w:rsidR="00111C99">
        <w:rPr>
          <w:rFonts w:ascii="Times New Roman" w:hAnsi="Times New Roman" w:cs="Times New Roman"/>
          <w:sz w:val="24"/>
          <w:szCs w:val="24"/>
        </w:rPr>
        <w:t>Jusqu’</w:t>
      </w:r>
      <w:r w:rsidR="00737CE5">
        <w:rPr>
          <w:rFonts w:ascii="Times New Roman" w:hAnsi="Times New Roman" w:cs="Times New Roman"/>
          <w:sz w:val="24"/>
          <w:szCs w:val="24"/>
        </w:rPr>
        <w:t xml:space="preserve">en 1947, on trouve encore des remarques indiquant que Guillaume considère le sentiment linguistique simplement comme </w:t>
      </w:r>
      <w:r w:rsidR="0076513A">
        <w:rPr>
          <w:rFonts w:ascii="Times New Roman" w:hAnsi="Times New Roman" w:cs="Times New Roman"/>
          <w:sz w:val="24"/>
          <w:szCs w:val="24"/>
        </w:rPr>
        <w:t>un mode d’accès aux structures et processus qui constituent la langue</w:t>
      </w:r>
      <w:r w:rsidR="00737CE5">
        <w:rPr>
          <w:rFonts w:ascii="Times New Roman" w:hAnsi="Times New Roman" w:cs="Times New Roman"/>
          <w:sz w:val="24"/>
          <w:szCs w:val="24"/>
        </w:rPr>
        <w:t xml:space="preserve">. Par exemple, </w:t>
      </w:r>
      <w:r w:rsidR="0076513A">
        <w:rPr>
          <w:rFonts w:ascii="Times New Roman" w:hAnsi="Times New Roman" w:cs="Times New Roman"/>
          <w:sz w:val="24"/>
          <w:szCs w:val="24"/>
        </w:rPr>
        <w:t>le fait que les sujets parlants perçoivent une</w:t>
      </w:r>
      <w:r w:rsidR="00737CE5">
        <w:rPr>
          <w:rFonts w:ascii="Times New Roman" w:hAnsi="Times New Roman" w:cs="Times New Roman"/>
          <w:sz w:val="24"/>
          <w:szCs w:val="24"/>
        </w:rPr>
        <w:t xml:space="preserve"> variation de sens de l’adjectif épithète selon sa position par rapport au nom</w:t>
      </w:r>
      <w:r w:rsidR="0076513A">
        <w:rPr>
          <w:rFonts w:ascii="Times New Roman" w:hAnsi="Times New Roman" w:cs="Times New Roman"/>
          <w:sz w:val="24"/>
          <w:szCs w:val="24"/>
        </w:rPr>
        <w:t>, fait de discours,</w:t>
      </w:r>
      <w:r w:rsidR="00737CE5">
        <w:rPr>
          <w:rFonts w:ascii="Times New Roman" w:hAnsi="Times New Roman" w:cs="Times New Roman"/>
          <w:sz w:val="24"/>
          <w:szCs w:val="24"/>
        </w:rPr>
        <w:t xml:space="preserve"> </w:t>
      </w:r>
      <w:r w:rsidR="0076513A">
        <w:rPr>
          <w:rFonts w:ascii="Times New Roman" w:hAnsi="Times New Roman" w:cs="Times New Roman"/>
          <w:sz w:val="24"/>
          <w:szCs w:val="24"/>
        </w:rPr>
        <w:t>est l’indice d’un processus situé au plan de la langue, donc dans le système cognitif des sujets parlants :</w:t>
      </w:r>
    </w:p>
    <w:p w14:paraId="28D7B6F9" w14:textId="77777777" w:rsidR="0076513A" w:rsidRDefault="0076513A" w:rsidP="0076513A">
      <w:pPr>
        <w:pStyle w:val="NormalWeb"/>
        <w:shd w:val="clear" w:color="auto" w:fill="FFFFFF" w:themeFill="background1"/>
        <w:spacing w:before="0" w:beforeAutospacing="0" w:after="0" w:afterAutospacing="0"/>
        <w:ind w:left="709"/>
        <w:jc w:val="both"/>
        <w:rPr>
          <w:color w:val="000000"/>
          <w:sz w:val="20"/>
          <w:szCs w:val="20"/>
        </w:rPr>
      </w:pPr>
      <w:r w:rsidRPr="0076513A">
        <w:rPr>
          <w:color w:val="000000"/>
          <w:sz w:val="20"/>
          <w:szCs w:val="20"/>
        </w:rPr>
        <w:t>Le groupe des adjectifs sujets par eux-mêmes à devenir des dépréciatifs offre l'occasion de relever toute sorte de nuances fines, dont les Français ont un sentiment naturel. Ce sentiment naturel n'est pas, comme on pourrait le supposer bien à tort, la conséquence de l'habitude prise de donner tel sens à l'adjectif quand il précède et tel autre quand il suit ; ce sentiment naturel a sa cause en ceci que les Français possèdent en eux et font fonctionner le mécanisme, que nous avons décrit, selon lequel l'adjectif peut être incident au substantif-procès, pré-résultatif, ou, le substantif-résultat dépassé, au nouvel espace de qualification post-résultatif ouvert par ce dépassement.</w:t>
      </w:r>
    </w:p>
    <w:p w14:paraId="76933B7B" w14:textId="77777777" w:rsidR="0076513A" w:rsidRDefault="0076513A" w:rsidP="0076513A">
      <w:pPr>
        <w:pStyle w:val="NormalWeb"/>
        <w:shd w:val="clear" w:color="auto" w:fill="FFFFFF" w:themeFill="background1"/>
        <w:spacing w:before="0" w:beforeAutospacing="0" w:after="0" w:afterAutospacing="0"/>
        <w:ind w:left="709"/>
        <w:jc w:val="both"/>
        <w:rPr>
          <w:sz w:val="20"/>
          <w:szCs w:val="20"/>
        </w:rPr>
      </w:pPr>
      <w:r w:rsidRPr="003921C3">
        <w:rPr>
          <w:color w:val="000000"/>
          <w:sz w:val="20"/>
          <w:szCs w:val="20"/>
        </w:rPr>
        <w:t>C'est de ce fonctionnement au dedans d'eux-mêmes d'un mécanisme dont la langue, qui habite en eux, leur apporte le libre exercice, qu'ils tiennent d'être sensibles aux changements résultant de ce que l'adjectif change de champ d'incidence, passe d'une incidence pré-résultative à</w:t>
      </w:r>
      <w:r>
        <w:rPr>
          <w:color w:val="000000"/>
          <w:sz w:val="20"/>
          <w:szCs w:val="20"/>
        </w:rPr>
        <w:t xml:space="preserve"> une incidence post-résultative (</w:t>
      </w:r>
      <w:r w:rsidRPr="003921C3">
        <w:rPr>
          <w:i/>
          <w:sz w:val="20"/>
          <w:szCs w:val="20"/>
        </w:rPr>
        <w:t>Leçon</w:t>
      </w:r>
      <w:r>
        <w:rPr>
          <w:sz w:val="20"/>
          <w:szCs w:val="20"/>
        </w:rPr>
        <w:t xml:space="preserve"> du 18</w:t>
      </w:r>
      <w:r w:rsidRPr="00111C99">
        <w:rPr>
          <w:sz w:val="20"/>
          <w:szCs w:val="20"/>
        </w:rPr>
        <w:t xml:space="preserve"> </w:t>
      </w:r>
      <w:r>
        <w:rPr>
          <w:sz w:val="20"/>
          <w:szCs w:val="20"/>
        </w:rPr>
        <w:t>avril</w:t>
      </w:r>
      <w:r w:rsidRPr="00111C99">
        <w:rPr>
          <w:sz w:val="20"/>
          <w:szCs w:val="20"/>
        </w:rPr>
        <w:t xml:space="preserve"> 1947</w:t>
      </w:r>
      <w:r>
        <w:rPr>
          <w:sz w:val="20"/>
          <w:szCs w:val="20"/>
        </w:rPr>
        <w:t>, Guillaume, 1989 [1</w:t>
      </w:r>
      <w:r w:rsidRPr="00111C99">
        <w:rPr>
          <w:sz w:val="20"/>
          <w:szCs w:val="20"/>
        </w:rPr>
        <w:t>946-1947</w:t>
      </w:r>
      <w:r>
        <w:rPr>
          <w:sz w:val="20"/>
          <w:szCs w:val="20"/>
        </w:rPr>
        <w:t>]).</w:t>
      </w:r>
    </w:p>
    <w:p w14:paraId="095DD366" w14:textId="77777777" w:rsidR="0076513A" w:rsidRDefault="0076513A" w:rsidP="0076513A">
      <w:pPr>
        <w:pStyle w:val="NormalWeb"/>
        <w:shd w:val="clear" w:color="auto" w:fill="FFFFFF" w:themeFill="background1"/>
        <w:spacing w:before="0" w:beforeAutospacing="0" w:after="0" w:afterAutospacing="0"/>
        <w:ind w:left="709"/>
        <w:jc w:val="both"/>
        <w:rPr>
          <w:color w:val="000000"/>
          <w:sz w:val="20"/>
          <w:szCs w:val="20"/>
        </w:rPr>
      </w:pPr>
    </w:p>
    <w:p w14:paraId="6F83B151" w14:textId="77777777" w:rsidR="00111C99" w:rsidRDefault="00111C99" w:rsidP="0076513A">
      <w:pPr>
        <w:pStyle w:val="NormalWeb"/>
        <w:shd w:val="clear" w:color="auto" w:fill="FFFFFF" w:themeFill="background1"/>
        <w:spacing w:before="0" w:beforeAutospacing="0" w:after="0" w:afterAutospacing="0"/>
        <w:ind w:left="709"/>
        <w:jc w:val="both"/>
        <w:rPr>
          <w:color w:val="000000"/>
          <w:sz w:val="20"/>
          <w:szCs w:val="20"/>
        </w:rPr>
      </w:pPr>
      <w:r w:rsidRPr="00111C99">
        <w:rPr>
          <w:color w:val="000000"/>
          <w:sz w:val="20"/>
          <w:szCs w:val="20"/>
        </w:rPr>
        <w:t>C'est une chose de dire : </w:t>
      </w:r>
      <w:r w:rsidRPr="00111C99">
        <w:rPr>
          <w:i/>
          <w:iCs/>
          <w:color w:val="000000"/>
          <w:sz w:val="20"/>
          <w:szCs w:val="20"/>
        </w:rPr>
        <w:t>un homme grand</w:t>
      </w:r>
      <w:r w:rsidRPr="00111C99">
        <w:rPr>
          <w:color w:val="000000"/>
          <w:sz w:val="20"/>
          <w:szCs w:val="20"/>
        </w:rPr>
        <w:t>, et autre chose de dire :</w:t>
      </w:r>
      <w:r w:rsidRPr="00111C99">
        <w:rPr>
          <w:i/>
          <w:iCs/>
          <w:color w:val="000000"/>
          <w:sz w:val="20"/>
          <w:szCs w:val="20"/>
        </w:rPr>
        <w:t> un grand homme</w:t>
      </w:r>
      <w:r w:rsidRPr="00111C99">
        <w:rPr>
          <w:color w:val="000000"/>
          <w:sz w:val="20"/>
          <w:szCs w:val="20"/>
        </w:rPr>
        <w:t>. Le contraste n'est pas moins frappant entre </w:t>
      </w:r>
      <w:r w:rsidRPr="00111C99">
        <w:rPr>
          <w:i/>
          <w:iCs/>
          <w:color w:val="000000"/>
          <w:sz w:val="20"/>
          <w:szCs w:val="20"/>
        </w:rPr>
        <w:t>un homme brave</w:t>
      </w:r>
      <w:r w:rsidRPr="00111C99">
        <w:rPr>
          <w:color w:val="000000"/>
          <w:sz w:val="20"/>
          <w:szCs w:val="20"/>
        </w:rPr>
        <w:t> et </w:t>
      </w:r>
      <w:r w:rsidRPr="00111C99">
        <w:rPr>
          <w:i/>
          <w:iCs/>
          <w:color w:val="000000"/>
          <w:sz w:val="20"/>
          <w:szCs w:val="20"/>
        </w:rPr>
        <w:t>un brave homme</w:t>
      </w:r>
      <w:r w:rsidRPr="00111C99">
        <w:rPr>
          <w:color w:val="000000"/>
          <w:sz w:val="20"/>
          <w:szCs w:val="20"/>
        </w:rPr>
        <w:t> ; entre </w:t>
      </w:r>
      <w:r w:rsidRPr="00111C99">
        <w:rPr>
          <w:i/>
          <w:iCs/>
          <w:color w:val="000000"/>
          <w:sz w:val="20"/>
          <w:szCs w:val="20"/>
        </w:rPr>
        <w:t>une femme sale </w:t>
      </w:r>
      <w:r w:rsidRPr="00111C99">
        <w:rPr>
          <w:color w:val="000000"/>
          <w:sz w:val="20"/>
          <w:szCs w:val="20"/>
        </w:rPr>
        <w:t>et </w:t>
      </w:r>
      <w:r w:rsidRPr="00111C99">
        <w:rPr>
          <w:i/>
          <w:iCs/>
          <w:color w:val="000000"/>
          <w:sz w:val="20"/>
          <w:szCs w:val="20"/>
        </w:rPr>
        <w:t>une sale femme</w:t>
      </w:r>
      <w:r w:rsidRPr="00111C99">
        <w:rPr>
          <w:color w:val="000000"/>
          <w:sz w:val="20"/>
          <w:szCs w:val="20"/>
        </w:rPr>
        <w:t> ; entre </w:t>
      </w:r>
      <w:r w:rsidRPr="00111C99">
        <w:rPr>
          <w:i/>
          <w:iCs/>
          <w:color w:val="000000"/>
          <w:sz w:val="20"/>
          <w:szCs w:val="20"/>
        </w:rPr>
        <w:t>une sale histoire</w:t>
      </w:r>
      <w:r w:rsidRPr="00111C99">
        <w:rPr>
          <w:color w:val="000000"/>
          <w:sz w:val="20"/>
          <w:szCs w:val="20"/>
        </w:rPr>
        <w:t> et </w:t>
      </w:r>
      <w:r w:rsidRPr="00111C99">
        <w:rPr>
          <w:i/>
          <w:iCs/>
          <w:color w:val="000000"/>
          <w:sz w:val="20"/>
          <w:szCs w:val="20"/>
        </w:rPr>
        <w:t>une histoire sale</w:t>
      </w:r>
      <w:r w:rsidRPr="00111C99">
        <w:rPr>
          <w:color w:val="000000"/>
          <w:sz w:val="20"/>
          <w:szCs w:val="20"/>
        </w:rPr>
        <w:t> ; entre </w:t>
      </w:r>
      <w:r w:rsidRPr="00111C99">
        <w:rPr>
          <w:i/>
          <w:iCs/>
          <w:color w:val="000000"/>
          <w:sz w:val="20"/>
          <w:szCs w:val="20"/>
        </w:rPr>
        <w:t>une femme vraie</w:t>
      </w:r>
      <w:r w:rsidRPr="00111C99">
        <w:rPr>
          <w:color w:val="000000"/>
          <w:sz w:val="20"/>
          <w:szCs w:val="20"/>
        </w:rPr>
        <w:t> et </w:t>
      </w:r>
      <w:r w:rsidRPr="00111C99">
        <w:rPr>
          <w:i/>
          <w:iCs/>
          <w:color w:val="000000"/>
          <w:sz w:val="20"/>
          <w:szCs w:val="20"/>
        </w:rPr>
        <w:t>une vraie femme</w:t>
      </w:r>
      <w:r w:rsidRPr="00111C99">
        <w:rPr>
          <w:color w:val="000000"/>
          <w:sz w:val="20"/>
          <w:szCs w:val="20"/>
        </w:rPr>
        <w:t>.</w:t>
      </w:r>
    </w:p>
    <w:p w14:paraId="2A365249" w14:textId="77777777" w:rsidR="00CD7BDD" w:rsidRDefault="00111C99" w:rsidP="0076513A">
      <w:pPr>
        <w:pStyle w:val="NormalWeb"/>
        <w:shd w:val="clear" w:color="auto" w:fill="FFFFFF" w:themeFill="background1"/>
        <w:spacing w:before="0" w:beforeAutospacing="0" w:after="0" w:afterAutospacing="0"/>
        <w:ind w:left="709"/>
        <w:jc w:val="both"/>
        <w:rPr>
          <w:sz w:val="20"/>
          <w:szCs w:val="20"/>
        </w:rPr>
      </w:pPr>
      <w:r w:rsidRPr="00111C99">
        <w:rPr>
          <w:sz w:val="20"/>
          <w:szCs w:val="20"/>
        </w:rPr>
        <w:t>Le fait que le sujet parlant et le sujet écoutant ont un sentiment clair et immédiat de la différence de sens prouve, avant tout examen de la question, que l'on se trouve en présence d'un fait psychique de caractère mécanique</w:t>
      </w:r>
      <w:r>
        <w:rPr>
          <w:sz w:val="20"/>
          <w:szCs w:val="20"/>
        </w:rPr>
        <w:t xml:space="preserve"> : d'un fait de psychomécanisme (</w:t>
      </w:r>
      <w:r w:rsidRPr="003921C3">
        <w:rPr>
          <w:i/>
          <w:sz w:val="20"/>
          <w:szCs w:val="20"/>
        </w:rPr>
        <w:t>Leçon</w:t>
      </w:r>
      <w:r w:rsidRPr="00111C99">
        <w:rPr>
          <w:sz w:val="20"/>
          <w:szCs w:val="20"/>
        </w:rPr>
        <w:t xml:space="preserve"> du 28 février 1947</w:t>
      </w:r>
      <w:r>
        <w:rPr>
          <w:sz w:val="20"/>
          <w:szCs w:val="20"/>
        </w:rPr>
        <w:t>, Guillaume, 1989 [1</w:t>
      </w:r>
      <w:r w:rsidRPr="00111C99">
        <w:rPr>
          <w:sz w:val="20"/>
          <w:szCs w:val="20"/>
        </w:rPr>
        <w:t>946-1947</w:t>
      </w:r>
      <w:r>
        <w:rPr>
          <w:sz w:val="20"/>
          <w:szCs w:val="20"/>
        </w:rPr>
        <w:t>]</w:t>
      </w:r>
      <w:r w:rsidR="0076513A">
        <w:rPr>
          <w:sz w:val="20"/>
          <w:szCs w:val="20"/>
        </w:rPr>
        <w:t>.</w:t>
      </w:r>
    </w:p>
    <w:p w14:paraId="00FF76B1" w14:textId="77777777" w:rsidR="003921C3" w:rsidRDefault="003921C3" w:rsidP="0076513A">
      <w:pPr>
        <w:pStyle w:val="NormalWeb"/>
        <w:shd w:val="clear" w:color="auto" w:fill="FFFFFF" w:themeFill="background1"/>
        <w:spacing w:before="0" w:beforeAutospacing="0" w:after="0" w:afterAutospacing="0"/>
        <w:ind w:left="709"/>
        <w:jc w:val="both"/>
        <w:rPr>
          <w:sz w:val="20"/>
          <w:szCs w:val="20"/>
        </w:rPr>
      </w:pPr>
    </w:p>
    <w:p w14:paraId="6379124E" w14:textId="77777777" w:rsidR="003921C3" w:rsidRPr="003921C3" w:rsidRDefault="003921C3" w:rsidP="003921C3">
      <w:pPr>
        <w:pStyle w:val="NormalWeb"/>
        <w:shd w:val="clear" w:color="auto" w:fill="FFFFFF" w:themeFill="background1"/>
        <w:spacing w:before="0" w:beforeAutospacing="0" w:after="0" w:afterAutospacing="0"/>
        <w:rPr>
          <w:color w:val="000000"/>
          <w:sz w:val="20"/>
          <w:szCs w:val="20"/>
        </w:rPr>
      </w:pPr>
    </w:p>
    <w:p w14:paraId="36C02868" w14:textId="77777777" w:rsidR="00294C2F" w:rsidRDefault="0076513A" w:rsidP="004D4FD8">
      <w:pPr>
        <w:jc w:val="both"/>
        <w:rPr>
          <w:rFonts w:ascii="Times New Roman" w:hAnsi="Times New Roman" w:cs="Times New Roman"/>
          <w:sz w:val="24"/>
          <w:szCs w:val="24"/>
        </w:rPr>
      </w:pPr>
      <w:r>
        <w:rPr>
          <w:rFonts w:ascii="Times New Roman" w:hAnsi="Times New Roman" w:cs="Times New Roman"/>
          <w:sz w:val="24"/>
          <w:szCs w:val="24"/>
        </w:rPr>
        <w:t>Mais, à partir de janvier 1948, le propos de Guillaume prend une inflexio</w:t>
      </w:r>
      <w:r w:rsidR="0040090D">
        <w:rPr>
          <w:rFonts w:ascii="Times New Roman" w:hAnsi="Times New Roman" w:cs="Times New Roman"/>
          <w:sz w:val="24"/>
          <w:szCs w:val="24"/>
        </w:rPr>
        <w:t>n très différente. Désormais, Guillaume</w:t>
      </w:r>
      <w:r>
        <w:rPr>
          <w:rFonts w:ascii="Times New Roman" w:hAnsi="Times New Roman" w:cs="Times New Roman"/>
          <w:sz w:val="24"/>
          <w:szCs w:val="24"/>
        </w:rPr>
        <w:t xml:space="preserve"> insiste sur le caractère inaccessible des faits</w:t>
      </w:r>
      <w:r w:rsidR="001540AF">
        <w:rPr>
          <w:rFonts w:ascii="Times New Roman" w:hAnsi="Times New Roman" w:cs="Times New Roman"/>
          <w:sz w:val="24"/>
          <w:szCs w:val="24"/>
        </w:rPr>
        <w:t xml:space="preserve"> de langue par le sujet parlant :</w:t>
      </w:r>
      <w:r>
        <w:rPr>
          <w:rFonts w:ascii="Times New Roman" w:hAnsi="Times New Roman" w:cs="Times New Roman"/>
          <w:sz w:val="24"/>
          <w:szCs w:val="24"/>
        </w:rPr>
        <w:t xml:space="preserve"> </w:t>
      </w:r>
    </w:p>
    <w:p w14:paraId="04DAFC92" w14:textId="77777777" w:rsidR="0076513A" w:rsidRDefault="008B5982" w:rsidP="00387B67">
      <w:pPr>
        <w:spacing w:after="0"/>
        <w:ind w:left="709"/>
        <w:jc w:val="both"/>
        <w:rPr>
          <w:rFonts w:ascii="Times New Roman" w:hAnsi="Times New Roman" w:cs="Times New Roman"/>
          <w:sz w:val="20"/>
          <w:szCs w:val="20"/>
        </w:rPr>
      </w:pPr>
      <w:r w:rsidRPr="008B5982">
        <w:rPr>
          <w:rFonts w:ascii="Times New Roman" w:hAnsi="Times New Roman" w:cs="Times New Roman"/>
          <w:sz w:val="20"/>
          <w:szCs w:val="20"/>
        </w:rPr>
        <w:t xml:space="preserve">Il me reste à rappeler, dans la vue d'éviter tout faux pas dans le jugement à porter sur la nature du langage, que de cette systématisation intérieure de la langue, le sujet parlant ni le sujet écoutant ne peuvent avoir aucun sentiment clair, directement saisissable. Elle est, cette systématisation, chez le locuteur, quelque chose de secret, à quoi, dans le moment de la parole, il n'accède pas. Dans le moment en effet où l'on parle, qui est un moment étroit, il ne s'agit nullement de construire la langue, mais seulement de tirer un parti utile de sa construction préalablement accomplie en nous. Les opérations de pensée constructives du discours ne sont que des opérations secondes succédant à des opérations premières, révolues, perdues de vue, historiquement dépassées, du reste, qui sont celles </w:t>
      </w:r>
      <w:r>
        <w:rPr>
          <w:rFonts w:ascii="Times New Roman" w:hAnsi="Times New Roman" w:cs="Times New Roman"/>
          <w:sz w:val="20"/>
          <w:szCs w:val="20"/>
        </w:rPr>
        <w:t>de la construction de la langue.</w:t>
      </w:r>
    </w:p>
    <w:p w14:paraId="601817E5" w14:textId="77777777" w:rsidR="008B5982" w:rsidRDefault="008B5982" w:rsidP="00387B67">
      <w:pPr>
        <w:ind w:left="709"/>
        <w:jc w:val="both"/>
        <w:rPr>
          <w:rFonts w:ascii="Times New Roman" w:hAnsi="Times New Roman" w:cs="Times New Roman"/>
          <w:sz w:val="20"/>
          <w:szCs w:val="20"/>
        </w:rPr>
      </w:pPr>
      <w:r>
        <w:rPr>
          <w:rFonts w:ascii="Times New Roman" w:hAnsi="Times New Roman" w:cs="Times New Roman"/>
          <w:sz w:val="20"/>
          <w:szCs w:val="20"/>
        </w:rPr>
        <w:t xml:space="preserve">[…] </w:t>
      </w:r>
      <w:r w:rsidRPr="008B5982">
        <w:rPr>
          <w:rFonts w:ascii="Times New Roman" w:hAnsi="Times New Roman" w:cs="Times New Roman"/>
          <w:sz w:val="20"/>
          <w:szCs w:val="20"/>
        </w:rPr>
        <w:t>On conçoit dès lors que le sujet parlant, engagé dans un acte de discours, n'ait de sentiment que relativement au contenu opératif de la visée d'effet. Du contenu opératif de la visée de puissance, il ne peut avoir aucun sentiment</w:t>
      </w:r>
      <w:r>
        <w:rPr>
          <w:rFonts w:ascii="Times New Roman" w:hAnsi="Times New Roman" w:cs="Times New Roman"/>
          <w:sz w:val="20"/>
          <w:szCs w:val="20"/>
        </w:rPr>
        <w:t xml:space="preserve"> </w:t>
      </w:r>
      <w:r w:rsidRPr="008B5982">
        <w:rPr>
          <w:rFonts w:ascii="Times New Roman" w:hAnsi="Times New Roman" w:cs="Times New Roman"/>
          <w:sz w:val="20"/>
          <w:szCs w:val="20"/>
        </w:rPr>
        <w:t xml:space="preserve">concret. </w:t>
      </w:r>
      <w:r>
        <w:rPr>
          <w:rFonts w:ascii="Times New Roman" w:hAnsi="Times New Roman" w:cs="Times New Roman"/>
          <w:sz w:val="20"/>
          <w:szCs w:val="20"/>
        </w:rPr>
        <w:t>(</w:t>
      </w:r>
      <w:r w:rsidRPr="008B5982">
        <w:rPr>
          <w:rFonts w:ascii="Times New Roman" w:hAnsi="Times New Roman" w:cs="Times New Roman"/>
          <w:i/>
          <w:sz w:val="20"/>
          <w:szCs w:val="20"/>
        </w:rPr>
        <w:t>Leçon</w:t>
      </w:r>
      <w:r w:rsidRPr="008B5982">
        <w:rPr>
          <w:rFonts w:ascii="Times New Roman" w:hAnsi="Times New Roman" w:cs="Times New Roman"/>
          <w:sz w:val="20"/>
          <w:szCs w:val="20"/>
        </w:rPr>
        <w:t xml:space="preserve"> du 13 février 1948</w:t>
      </w:r>
      <w:r w:rsidR="00B84C9B">
        <w:rPr>
          <w:rFonts w:ascii="Times New Roman" w:hAnsi="Times New Roman" w:cs="Times New Roman"/>
          <w:sz w:val="20"/>
          <w:szCs w:val="20"/>
        </w:rPr>
        <w:t> ; Guillaume 1987 [1947-1948]</w:t>
      </w:r>
      <w:r>
        <w:rPr>
          <w:rFonts w:ascii="Times New Roman" w:hAnsi="Times New Roman" w:cs="Times New Roman"/>
          <w:sz w:val="20"/>
          <w:szCs w:val="20"/>
        </w:rPr>
        <w:t>)</w:t>
      </w:r>
    </w:p>
    <w:p w14:paraId="1759A880" w14:textId="64E68B19" w:rsidR="008B5982" w:rsidRPr="008B5982" w:rsidRDefault="008B5982" w:rsidP="00387B67">
      <w:pPr>
        <w:ind w:left="709"/>
        <w:jc w:val="both"/>
        <w:rPr>
          <w:rFonts w:ascii="Times New Roman" w:hAnsi="Times New Roman" w:cs="Times New Roman"/>
          <w:sz w:val="20"/>
          <w:szCs w:val="20"/>
        </w:rPr>
      </w:pPr>
      <w:r w:rsidRPr="008B5982">
        <w:rPr>
          <w:rFonts w:ascii="Times New Roman" w:hAnsi="Times New Roman" w:cs="Times New Roman"/>
          <w:sz w:val="20"/>
          <w:szCs w:val="20"/>
        </w:rPr>
        <w:t xml:space="preserve">Après avoir acquis une connaissance de la théorie de la forme, nous avons à acquérir une connaissance </w:t>
      </w:r>
      <w:r w:rsidR="00B04C37">
        <w:rPr>
          <w:rFonts w:ascii="Times New Roman" w:hAnsi="Times New Roman" w:cs="Times New Roman"/>
          <w:sz w:val="20"/>
          <w:szCs w:val="20"/>
        </w:rPr>
        <w:t>–</w:t>
      </w:r>
      <w:r w:rsidRPr="008B5982">
        <w:rPr>
          <w:rFonts w:ascii="Times New Roman" w:hAnsi="Times New Roman" w:cs="Times New Roman"/>
          <w:sz w:val="20"/>
          <w:szCs w:val="20"/>
        </w:rPr>
        <w:t xml:space="preserve"> et c'est, je le répète, autre chose </w:t>
      </w:r>
      <w:r w:rsidR="00B04C37">
        <w:rPr>
          <w:rFonts w:ascii="Times New Roman" w:hAnsi="Times New Roman" w:cs="Times New Roman"/>
          <w:sz w:val="20"/>
          <w:szCs w:val="20"/>
        </w:rPr>
        <w:t>–</w:t>
      </w:r>
      <w:r w:rsidRPr="008B5982">
        <w:rPr>
          <w:rFonts w:ascii="Times New Roman" w:hAnsi="Times New Roman" w:cs="Times New Roman"/>
          <w:sz w:val="20"/>
          <w:szCs w:val="20"/>
        </w:rPr>
        <w:t xml:space="preserve"> de la théorie des emplois, qui sont, pour le sujet parlant, la seule saisissable par sensibilité. Le locuteur perçoit, sent, ce que motive chez lui l'emploi de la forme. Il ne perçoit pas, il ne sent pas, ce qui a produit en lui la définition de la forme, tenue dans la langue, par poss</w:t>
      </w:r>
      <w:r>
        <w:rPr>
          <w:rFonts w:ascii="Times New Roman" w:hAnsi="Times New Roman" w:cs="Times New Roman"/>
          <w:sz w:val="20"/>
          <w:szCs w:val="20"/>
        </w:rPr>
        <w:t>ession de langue, à disposition (</w:t>
      </w:r>
      <w:r w:rsidR="00B84C9B" w:rsidRPr="008B5982">
        <w:rPr>
          <w:rFonts w:ascii="Times New Roman" w:hAnsi="Times New Roman" w:cs="Times New Roman"/>
          <w:i/>
          <w:sz w:val="20"/>
          <w:szCs w:val="20"/>
        </w:rPr>
        <w:t>Leçon</w:t>
      </w:r>
      <w:r w:rsidR="00B84C9B">
        <w:rPr>
          <w:rFonts w:ascii="Times New Roman" w:hAnsi="Times New Roman" w:cs="Times New Roman"/>
          <w:sz w:val="20"/>
          <w:szCs w:val="20"/>
        </w:rPr>
        <w:t xml:space="preserve"> du 26 février 1948</w:t>
      </w:r>
      <w:r w:rsidR="00387B67">
        <w:rPr>
          <w:rFonts w:ascii="Times New Roman" w:hAnsi="Times New Roman" w:cs="Times New Roman"/>
          <w:sz w:val="20"/>
          <w:szCs w:val="20"/>
        </w:rPr>
        <w:t xml:space="preserve"> ; </w:t>
      </w:r>
      <w:r w:rsidR="00B84C9B">
        <w:rPr>
          <w:rFonts w:ascii="Times New Roman" w:hAnsi="Times New Roman" w:cs="Times New Roman"/>
          <w:sz w:val="20"/>
          <w:szCs w:val="20"/>
        </w:rPr>
        <w:t>Guillaume 1997 [</w:t>
      </w:r>
      <w:r w:rsidR="00B84C9B" w:rsidRPr="00B84C9B">
        <w:rPr>
          <w:rFonts w:ascii="Times New Roman" w:hAnsi="Times New Roman" w:cs="Times New Roman"/>
          <w:sz w:val="20"/>
          <w:szCs w:val="20"/>
        </w:rPr>
        <w:t>1946-1947 et 1947-1948</w:t>
      </w:r>
      <w:r w:rsidR="00B84C9B">
        <w:rPr>
          <w:rFonts w:ascii="Times New Roman" w:hAnsi="Times New Roman" w:cs="Times New Roman"/>
          <w:sz w:val="20"/>
          <w:szCs w:val="20"/>
        </w:rPr>
        <w:t>]</w:t>
      </w:r>
      <w:r>
        <w:rPr>
          <w:rFonts w:ascii="Times New Roman" w:hAnsi="Times New Roman" w:cs="Times New Roman"/>
          <w:sz w:val="20"/>
          <w:szCs w:val="20"/>
        </w:rPr>
        <w:t>)</w:t>
      </w:r>
      <w:r w:rsidR="00B84C9B">
        <w:rPr>
          <w:rFonts w:ascii="Times New Roman" w:hAnsi="Times New Roman" w:cs="Times New Roman"/>
          <w:sz w:val="20"/>
          <w:szCs w:val="20"/>
        </w:rPr>
        <w:t>.</w:t>
      </w:r>
    </w:p>
    <w:p w14:paraId="65A1F716" w14:textId="77777777" w:rsidR="0076513A" w:rsidRDefault="001540AF" w:rsidP="004D4FD8">
      <w:pPr>
        <w:jc w:val="both"/>
        <w:rPr>
          <w:rFonts w:ascii="Times New Roman" w:hAnsi="Times New Roman" w:cs="Times New Roman"/>
          <w:sz w:val="24"/>
          <w:szCs w:val="24"/>
        </w:rPr>
      </w:pPr>
      <w:r>
        <w:rPr>
          <w:rFonts w:ascii="Times New Roman" w:hAnsi="Times New Roman" w:cs="Times New Roman"/>
          <w:sz w:val="24"/>
          <w:szCs w:val="24"/>
        </w:rPr>
        <w:t>Or, cette inaccessibilité de la langue au sujet parlant vaut aussi bien pour le sujet parlant linguiste, même si ce dernier, comme on l’a vu</w:t>
      </w:r>
      <w:r w:rsidR="0040090D">
        <w:rPr>
          <w:rFonts w:ascii="Times New Roman" w:hAnsi="Times New Roman" w:cs="Times New Roman"/>
          <w:sz w:val="24"/>
          <w:szCs w:val="24"/>
        </w:rPr>
        <w:t>,</w:t>
      </w:r>
      <w:r>
        <w:rPr>
          <w:rFonts w:ascii="Times New Roman" w:hAnsi="Times New Roman" w:cs="Times New Roman"/>
          <w:sz w:val="24"/>
          <w:szCs w:val="24"/>
        </w:rPr>
        <w:t xml:space="preserve"> est parfois doté d’un sentiment linguistique de bonne qualité. Par conséquent, la description de cette « systématisation intérieure de la langue » – expression qui suggère bien que le système de langue est, pour Guillaume, une dynamique cognitive – ne saurait se fonder sur une observation, aussi minutieuse soit-elle, de la surface des faits de discours</w:t>
      </w:r>
      <w:r w:rsidR="00630919">
        <w:rPr>
          <w:rFonts w:ascii="Times New Roman" w:hAnsi="Times New Roman" w:cs="Times New Roman"/>
          <w:sz w:val="24"/>
          <w:szCs w:val="24"/>
        </w:rPr>
        <w:t xml:space="preserve">. La suite de la </w:t>
      </w:r>
      <w:r w:rsidR="00630919" w:rsidRPr="00630919">
        <w:rPr>
          <w:rFonts w:ascii="Times New Roman" w:hAnsi="Times New Roman" w:cs="Times New Roman"/>
          <w:i/>
          <w:sz w:val="24"/>
          <w:szCs w:val="24"/>
        </w:rPr>
        <w:t>Leçon</w:t>
      </w:r>
      <w:r w:rsidR="00630919">
        <w:rPr>
          <w:rFonts w:ascii="Times New Roman" w:hAnsi="Times New Roman" w:cs="Times New Roman"/>
          <w:sz w:val="24"/>
          <w:szCs w:val="24"/>
        </w:rPr>
        <w:t xml:space="preserve"> du 13 février 1948, citée plus haut, l’indique explicitement</w:t>
      </w:r>
      <w:r w:rsidR="00876C0F">
        <w:rPr>
          <w:rFonts w:ascii="Times New Roman" w:hAnsi="Times New Roman" w:cs="Times New Roman"/>
          <w:sz w:val="24"/>
          <w:szCs w:val="24"/>
        </w:rPr>
        <w:t>, en opposant le « contenu opératif de la visée d’effet », fourni par le discours, au « contenu opératif de la visée de puissance », délivré par la langue :</w:t>
      </w:r>
    </w:p>
    <w:p w14:paraId="1190F6DD" w14:textId="77777777" w:rsidR="00630919" w:rsidRDefault="00630919" w:rsidP="00630919">
      <w:pPr>
        <w:ind w:left="709"/>
        <w:jc w:val="both"/>
        <w:rPr>
          <w:rFonts w:ascii="Times New Roman" w:hAnsi="Times New Roman" w:cs="Times New Roman"/>
          <w:sz w:val="20"/>
          <w:szCs w:val="20"/>
        </w:rPr>
      </w:pPr>
      <w:r w:rsidRPr="00630919">
        <w:rPr>
          <w:rFonts w:ascii="Times New Roman" w:hAnsi="Times New Roman" w:cs="Times New Roman"/>
          <w:sz w:val="20"/>
          <w:szCs w:val="20"/>
        </w:rPr>
        <w:t>On conçoit dès lors que le sujet parlant, engagé dans un acte de discours, n'ait de sentiment que relativement au contenu opératif de la visée d'effet. Du contenu opératif de la visée de puissance, il ne peut avoir aucun sentiment</w:t>
      </w:r>
      <w:r>
        <w:rPr>
          <w:rFonts w:ascii="Times New Roman" w:hAnsi="Times New Roman" w:cs="Times New Roman"/>
          <w:sz w:val="20"/>
          <w:szCs w:val="20"/>
        </w:rPr>
        <w:t xml:space="preserve"> </w:t>
      </w:r>
      <w:r w:rsidRPr="00630919">
        <w:rPr>
          <w:rFonts w:ascii="Times New Roman" w:hAnsi="Times New Roman" w:cs="Times New Roman"/>
          <w:sz w:val="20"/>
          <w:szCs w:val="20"/>
        </w:rPr>
        <w:t>concret. C'est dire que la découverte de ce contenu opératif requerra, pour être faite, la mise en œuvre de moyens analytiques et discussifs appropriés, qui ne sont pas ceux, ici insuffisamment pénétrants, de la simple observatio</w:t>
      </w:r>
      <w:r w:rsidR="00876C0F">
        <w:rPr>
          <w:rFonts w:ascii="Times New Roman" w:hAnsi="Times New Roman" w:cs="Times New Roman"/>
          <w:sz w:val="20"/>
          <w:szCs w:val="20"/>
        </w:rPr>
        <w:t>n directe, fût-elle comparative (</w:t>
      </w:r>
      <w:r w:rsidR="00876C0F" w:rsidRPr="008B5982">
        <w:rPr>
          <w:rFonts w:ascii="Times New Roman" w:hAnsi="Times New Roman" w:cs="Times New Roman"/>
          <w:i/>
          <w:sz w:val="20"/>
          <w:szCs w:val="20"/>
        </w:rPr>
        <w:t>Leçon</w:t>
      </w:r>
      <w:r w:rsidR="00876C0F" w:rsidRPr="008B5982">
        <w:rPr>
          <w:rFonts w:ascii="Times New Roman" w:hAnsi="Times New Roman" w:cs="Times New Roman"/>
          <w:sz w:val="20"/>
          <w:szCs w:val="20"/>
        </w:rPr>
        <w:t xml:space="preserve"> du 13 février 1948</w:t>
      </w:r>
      <w:r w:rsidR="00876C0F">
        <w:rPr>
          <w:rFonts w:ascii="Times New Roman" w:hAnsi="Times New Roman" w:cs="Times New Roman"/>
          <w:sz w:val="20"/>
          <w:szCs w:val="20"/>
        </w:rPr>
        <w:t> ; Guillaume 1987 [1947-1948]).</w:t>
      </w:r>
    </w:p>
    <w:p w14:paraId="015B3708" w14:textId="77777777" w:rsidR="00630919" w:rsidRPr="00630919" w:rsidRDefault="00876C0F" w:rsidP="00630919">
      <w:pPr>
        <w:jc w:val="both"/>
        <w:rPr>
          <w:rFonts w:ascii="Times New Roman" w:hAnsi="Times New Roman" w:cs="Times New Roman"/>
          <w:sz w:val="24"/>
          <w:szCs w:val="24"/>
        </w:rPr>
      </w:pPr>
      <w:r>
        <w:rPr>
          <w:rFonts w:ascii="Times New Roman" w:hAnsi="Times New Roman" w:cs="Times New Roman"/>
          <w:sz w:val="24"/>
          <w:szCs w:val="24"/>
        </w:rPr>
        <w:t>Mais si l’observation directe des faits de discours, donc la prise en compte du sentiment linguistique, ne permet pas d’accéder aux structures de la langue, elle constitue cependant un champ de validation indispensable</w:t>
      </w:r>
      <w:r w:rsidR="008F69CC">
        <w:rPr>
          <w:rFonts w:ascii="Times New Roman" w:hAnsi="Times New Roman" w:cs="Times New Roman"/>
          <w:sz w:val="24"/>
          <w:szCs w:val="24"/>
        </w:rPr>
        <w:t xml:space="preserve"> – auquel Guillaume attribue d’une manière un peu dilettante une « valeur intéressante » – pour les modèles de la langue que le linguiste élabore :</w:t>
      </w:r>
      <w:r>
        <w:rPr>
          <w:rFonts w:ascii="Times New Roman" w:hAnsi="Times New Roman" w:cs="Times New Roman"/>
          <w:sz w:val="24"/>
          <w:szCs w:val="24"/>
        </w:rPr>
        <w:t xml:space="preserve"> </w:t>
      </w:r>
    </w:p>
    <w:p w14:paraId="235AF0F8" w14:textId="39447D4D" w:rsidR="008F69CC" w:rsidRDefault="00630919" w:rsidP="008F69CC">
      <w:pPr>
        <w:ind w:left="709"/>
        <w:jc w:val="both"/>
        <w:rPr>
          <w:rFonts w:ascii="Times New Roman" w:hAnsi="Times New Roman" w:cs="Times New Roman"/>
          <w:sz w:val="20"/>
          <w:szCs w:val="20"/>
        </w:rPr>
      </w:pPr>
      <w:r w:rsidRPr="00630919">
        <w:rPr>
          <w:rFonts w:ascii="Times New Roman" w:hAnsi="Times New Roman" w:cs="Times New Roman"/>
          <w:sz w:val="20"/>
          <w:szCs w:val="20"/>
        </w:rPr>
        <w:t xml:space="preserve">Ce résultat de discours, parce qu'il est un fait de discours et non plus seulement un fait de langue, est sensible au sujet parlant, et le sentiment qu'il en a l'invite et l'incite à expliquer la différente formation des deux types d'expressions, </w:t>
      </w:r>
      <w:r w:rsidRPr="00630919">
        <w:rPr>
          <w:rFonts w:ascii="Times New Roman" w:hAnsi="Times New Roman" w:cs="Times New Roman"/>
          <w:i/>
          <w:sz w:val="20"/>
          <w:szCs w:val="20"/>
        </w:rPr>
        <w:t>faire fête</w:t>
      </w:r>
      <w:r w:rsidRPr="00630919">
        <w:rPr>
          <w:rFonts w:ascii="Times New Roman" w:hAnsi="Times New Roman" w:cs="Times New Roman"/>
          <w:sz w:val="20"/>
          <w:szCs w:val="20"/>
        </w:rPr>
        <w:t xml:space="preserve"> et </w:t>
      </w:r>
      <w:r w:rsidRPr="00630919">
        <w:rPr>
          <w:rFonts w:ascii="Times New Roman" w:hAnsi="Times New Roman" w:cs="Times New Roman"/>
          <w:i/>
          <w:sz w:val="20"/>
          <w:szCs w:val="20"/>
        </w:rPr>
        <w:t>faire la fête</w:t>
      </w:r>
      <w:r w:rsidRPr="00630919">
        <w:rPr>
          <w:rFonts w:ascii="Times New Roman" w:hAnsi="Times New Roman" w:cs="Times New Roman"/>
          <w:sz w:val="20"/>
          <w:szCs w:val="20"/>
        </w:rPr>
        <w:t xml:space="preserve">, par une analyse plus ou moins réussie de ce que ces </w:t>
      </w:r>
      <w:r w:rsidRPr="00630919">
        <w:rPr>
          <w:rFonts w:ascii="Times New Roman" w:hAnsi="Times New Roman" w:cs="Times New Roman"/>
          <w:sz w:val="20"/>
          <w:szCs w:val="20"/>
        </w:rPr>
        <w:lastRenderedPageBreak/>
        <w:t>expressions produisent en lui à l'effet, c'est-à-dire dans l'emploi. On sait le peu de valeur de toute explication ainsi obtenue, par seule considération du fait de discours, et sans remontée aucune au fait de langue. Mais, pour manquer de justesse véritable, les explications de ce genre n'en ont pas moins une valeur intéressante de témoignage relativement à des faits de langue reconstitués. Si la reconstitution est exacte, le sentiment éprouvé par le sujet parlant s'en trouvera justifi</w:t>
      </w:r>
      <w:r w:rsidR="00003792">
        <w:rPr>
          <w:rFonts w:ascii="Times New Roman" w:hAnsi="Times New Roman" w:cs="Times New Roman"/>
          <w:sz w:val="20"/>
          <w:szCs w:val="20"/>
        </w:rPr>
        <w:t>é</w:t>
      </w:r>
      <w:r w:rsidRPr="00630919">
        <w:rPr>
          <w:rFonts w:ascii="Times New Roman" w:hAnsi="Times New Roman" w:cs="Times New Roman"/>
          <w:sz w:val="20"/>
          <w:szCs w:val="20"/>
        </w:rPr>
        <w:t xml:space="preserve"> et expliqué en sa source profonde. Si la reconstitution est inexacte, on relèvera, entre le fait de langue décrit et les effets de discours s'y rapportant, une discordance, un désaccord, montrant que l'on n'a pu saisir dans sa réalité profonde </w:t>
      </w:r>
      <w:r w:rsidR="00003792">
        <w:rPr>
          <w:rFonts w:ascii="Times New Roman" w:hAnsi="Times New Roman" w:cs="Times New Roman"/>
          <w:sz w:val="20"/>
          <w:szCs w:val="20"/>
        </w:rPr>
        <w:t>–</w:t>
      </w:r>
      <w:r w:rsidRPr="00630919">
        <w:rPr>
          <w:rFonts w:ascii="Times New Roman" w:hAnsi="Times New Roman" w:cs="Times New Roman"/>
          <w:sz w:val="20"/>
          <w:szCs w:val="20"/>
        </w:rPr>
        <w:t xml:space="preserve"> sa réalité de langue </w:t>
      </w:r>
      <w:r w:rsidR="00003792">
        <w:rPr>
          <w:rFonts w:ascii="Times New Roman" w:hAnsi="Times New Roman" w:cs="Times New Roman"/>
          <w:sz w:val="20"/>
          <w:szCs w:val="20"/>
        </w:rPr>
        <w:t>–</w:t>
      </w:r>
      <w:r w:rsidRPr="00630919">
        <w:rPr>
          <w:rFonts w:ascii="Times New Roman" w:hAnsi="Times New Roman" w:cs="Times New Roman"/>
          <w:sz w:val="20"/>
          <w:szCs w:val="20"/>
        </w:rPr>
        <w:t xml:space="preserve"> le </w:t>
      </w:r>
      <w:r w:rsidR="008F69CC">
        <w:rPr>
          <w:rFonts w:ascii="Times New Roman" w:hAnsi="Times New Roman" w:cs="Times New Roman"/>
          <w:sz w:val="20"/>
          <w:szCs w:val="20"/>
        </w:rPr>
        <w:t>phénomène linguistique en cause (</w:t>
      </w:r>
      <w:r w:rsidR="008F69CC" w:rsidRPr="008B5982">
        <w:rPr>
          <w:rFonts w:ascii="Times New Roman" w:hAnsi="Times New Roman" w:cs="Times New Roman"/>
          <w:i/>
          <w:sz w:val="20"/>
          <w:szCs w:val="20"/>
        </w:rPr>
        <w:t>Leçon</w:t>
      </w:r>
      <w:r w:rsidR="008F69CC">
        <w:rPr>
          <w:rFonts w:ascii="Times New Roman" w:hAnsi="Times New Roman" w:cs="Times New Roman"/>
          <w:sz w:val="20"/>
          <w:szCs w:val="20"/>
        </w:rPr>
        <w:t xml:space="preserve"> du </w:t>
      </w:r>
      <w:r w:rsidR="008F69CC" w:rsidRPr="008B5982">
        <w:rPr>
          <w:rFonts w:ascii="Times New Roman" w:hAnsi="Times New Roman" w:cs="Times New Roman"/>
          <w:sz w:val="20"/>
          <w:szCs w:val="20"/>
        </w:rPr>
        <w:t>3</w:t>
      </w:r>
      <w:r w:rsidR="008F69CC">
        <w:rPr>
          <w:rFonts w:ascii="Times New Roman" w:hAnsi="Times New Roman" w:cs="Times New Roman"/>
          <w:sz w:val="20"/>
          <w:szCs w:val="20"/>
        </w:rPr>
        <w:t>0</w:t>
      </w:r>
      <w:r w:rsidR="008F69CC" w:rsidRPr="008B5982">
        <w:rPr>
          <w:rFonts w:ascii="Times New Roman" w:hAnsi="Times New Roman" w:cs="Times New Roman"/>
          <w:sz w:val="20"/>
          <w:szCs w:val="20"/>
        </w:rPr>
        <w:t xml:space="preserve"> </w:t>
      </w:r>
      <w:r w:rsidR="008F69CC">
        <w:rPr>
          <w:rFonts w:ascii="Times New Roman" w:hAnsi="Times New Roman" w:cs="Times New Roman"/>
          <w:sz w:val="20"/>
          <w:szCs w:val="20"/>
        </w:rPr>
        <w:t>janvier</w:t>
      </w:r>
      <w:r w:rsidR="008F69CC" w:rsidRPr="008B5982">
        <w:rPr>
          <w:rFonts w:ascii="Times New Roman" w:hAnsi="Times New Roman" w:cs="Times New Roman"/>
          <w:sz w:val="20"/>
          <w:szCs w:val="20"/>
        </w:rPr>
        <w:t xml:space="preserve"> 1948</w:t>
      </w:r>
      <w:r w:rsidR="008F69CC">
        <w:rPr>
          <w:rFonts w:ascii="Times New Roman" w:hAnsi="Times New Roman" w:cs="Times New Roman"/>
          <w:sz w:val="20"/>
          <w:szCs w:val="20"/>
        </w:rPr>
        <w:t> ; Guillaume 1987 [1947-1948]).</w:t>
      </w:r>
    </w:p>
    <w:p w14:paraId="72DB235F" w14:textId="77777777" w:rsidR="00DD44D6" w:rsidRDefault="00BB0B9B" w:rsidP="008F69CC">
      <w:pPr>
        <w:spacing w:after="0"/>
        <w:jc w:val="both"/>
        <w:rPr>
          <w:rFonts w:ascii="Times New Roman" w:hAnsi="Times New Roman" w:cs="Times New Roman"/>
          <w:sz w:val="24"/>
          <w:szCs w:val="24"/>
        </w:rPr>
      </w:pPr>
      <w:r w:rsidRPr="00BB0B9B">
        <w:rPr>
          <w:rFonts w:ascii="Times New Roman" w:hAnsi="Times New Roman" w:cs="Times New Roman"/>
          <w:sz w:val="24"/>
          <w:szCs w:val="24"/>
        </w:rPr>
        <w:t>Ce point est essentiel dans la linguistique guillaumienne car il implique une thèse sur la nature du fait linguistique</w:t>
      </w:r>
      <w:r w:rsidRPr="00BB0B9B">
        <w:rPr>
          <w:rStyle w:val="Appelnotedebasdep"/>
          <w:rFonts w:ascii="Times New Roman" w:hAnsi="Times New Roman" w:cs="Times New Roman"/>
          <w:sz w:val="24"/>
          <w:szCs w:val="24"/>
        </w:rPr>
        <w:footnoteReference w:id="21"/>
      </w:r>
      <w:r w:rsidRPr="00BB0B9B">
        <w:rPr>
          <w:rFonts w:ascii="Times New Roman" w:hAnsi="Times New Roman" w:cs="Times New Roman"/>
          <w:sz w:val="24"/>
          <w:szCs w:val="24"/>
        </w:rPr>
        <w:t xml:space="preserve">. </w:t>
      </w:r>
      <w:r>
        <w:rPr>
          <w:rFonts w:ascii="Times New Roman" w:hAnsi="Times New Roman" w:cs="Times New Roman"/>
          <w:sz w:val="24"/>
          <w:szCs w:val="24"/>
        </w:rPr>
        <w:t>Guillaume dénonce ce qu’Althusser aurait peut-être nommé une « philosophie spontanée » des linguistes, qui consiste en une forme de « positivisme » que l’on pourrait formuler ainsi : la linguistique a pour but d’effectuer des généralisations à partir de l’observation des occurrences linguistiques perceptibles</w:t>
      </w:r>
      <w:r w:rsidR="00DD44D6">
        <w:rPr>
          <w:rFonts w:ascii="Times New Roman" w:hAnsi="Times New Roman" w:cs="Times New Roman"/>
          <w:sz w:val="24"/>
          <w:szCs w:val="24"/>
        </w:rPr>
        <w:t>. Et si Guillaume s’oppose à cette orientation épistémologique, c’est parce qu’elle implique que le sujet construit sa langue à partir de son environnement linguistique, en se fixant sur les occurrences auxquelles il est le plus souvent exposé, processus qu’il nomme « cristallisation d’expérience » :</w:t>
      </w:r>
    </w:p>
    <w:p w14:paraId="5BE8F194" w14:textId="77777777" w:rsidR="008F69CC" w:rsidRDefault="008F69CC" w:rsidP="008F69CC">
      <w:pPr>
        <w:spacing w:after="0"/>
        <w:ind w:left="709"/>
        <w:jc w:val="both"/>
        <w:rPr>
          <w:rFonts w:ascii="Times New Roman" w:hAnsi="Times New Roman" w:cs="Times New Roman"/>
          <w:sz w:val="20"/>
          <w:szCs w:val="20"/>
        </w:rPr>
      </w:pPr>
    </w:p>
    <w:p w14:paraId="128898F4" w14:textId="70F64150" w:rsidR="008F69CC" w:rsidRPr="008F69CC" w:rsidRDefault="008F69CC" w:rsidP="008F69CC">
      <w:pPr>
        <w:spacing w:after="0"/>
        <w:ind w:left="709"/>
        <w:jc w:val="both"/>
        <w:rPr>
          <w:rFonts w:ascii="Times New Roman" w:hAnsi="Times New Roman" w:cs="Times New Roman"/>
          <w:sz w:val="20"/>
          <w:szCs w:val="20"/>
        </w:rPr>
      </w:pPr>
      <w:r w:rsidRPr="008F69CC">
        <w:rPr>
          <w:rFonts w:ascii="Times New Roman" w:hAnsi="Times New Roman" w:cs="Times New Roman"/>
          <w:sz w:val="20"/>
          <w:szCs w:val="20"/>
        </w:rPr>
        <w:t xml:space="preserve">Si donc le linguiste décide de limiter son étude à ce dont il peut avoir, comme sujet parlant, le sentiment direct, il s'oblige par là à ne pas sortir de la théorie des emplois, et à tenir pour inexistante la théorie de la forme. C'est là, du reste, la pratique ordinaire. Elle consiste, si l'on va au fond des choses, à borner la science du langage à la seule connaissance des ouvrages d'effet </w:t>
      </w:r>
      <w:r w:rsidR="00003792">
        <w:rPr>
          <w:rFonts w:ascii="Times New Roman" w:hAnsi="Times New Roman" w:cs="Times New Roman"/>
          <w:sz w:val="20"/>
          <w:szCs w:val="20"/>
        </w:rPr>
        <w:t>–</w:t>
      </w:r>
      <w:r w:rsidRPr="008F69CC">
        <w:rPr>
          <w:rFonts w:ascii="Times New Roman" w:hAnsi="Times New Roman" w:cs="Times New Roman"/>
          <w:sz w:val="20"/>
          <w:szCs w:val="20"/>
        </w:rPr>
        <w:t xml:space="preserve"> ressortissant à la visée d'effet </w:t>
      </w:r>
      <w:r w:rsidR="00003792">
        <w:rPr>
          <w:rFonts w:ascii="Times New Roman" w:hAnsi="Times New Roman" w:cs="Times New Roman"/>
          <w:sz w:val="20"/>
          <w:szCs w:val="20"/>
        </w:rPr>
        <w:t>–</w:t>
      </w:r>
      <w:r w:rsidRPr="008F69CC">
        <w:rPr>
          <w:rFonts w:ascii="Times New Roman" w:hAnsi="Times New Roman" w:cs="Times New Roman"/>
          <w:sz w:val="20"/>
          <w:szCs w:val="20"/>
        </w:rPr>
        <w:t xml:space="preserve"> et à ignorer une connaissance indispensable, d'un ordre supérieur et plus profond, qui est celle des ouvrages de puissance </w:t>
      </w:r>
      <w:r w:rsidR="00003792">
        <w:rPr>
          <w:rFonts w:ascii="Times New Roman" w:hAnsi="Times New Roman" w:cs="Times New Roman"/>
          <w:sz w:val="20"/>
          <w:szCs w:val="20"/>
        </w:rPr>
        <w:t>–</w:t>
      </w:r>
      <w:r w:rsidRPr="008F69CC">
        <w:rPr>
          <w:rFonts w:ascii="Times New Roman" w:hAnsi="Times New Roman" w:cs="Times New Roman"/>
          <w:sz w:val="20"/>
          <w:szCs w:val="20"/>
        </w:rPr>
        <w:t xml:space="preserve"> ressortissant à la visée de puissance.</w:t>
      </w:r>
    </w:p>
    <w:p w14:paraId="1D60887B" w14:textId="30E28212" w:rsidR="008F69CC" w:rsidRDefault="008F69CC" w:rsidP="008F69CC">
      <w:pPr>
        <w:ind w:left="709"/>
        <w:jc w:val="both"/>
        <w:rPr>
          <w:rFonts w:ascii="Times New Roman" w:hAnsi="Times New Roman" w:cs="Times New Roman"/>
          <w:sz w:val="20"/>
          <w:szCs w:val="20"/>
        </w:rPr>
      </w:pPr>
      <w:r w:rsidRPr="008F69CC">
        <w:rPr>
          <w:rFonts w:ascii="Times New Roman" w:hAnsi="Times New Roman" w:cs="Times New Roman"/>
          <w:sz w:val="20"/>
          <w:szCs w:val="20"/>
        </w:rPr>
        <w:t xml:space="preserve">Un postulat implicite, et faux </w:t>
      </w:r>
      <w:r w:rsidR="00003792">
        <w:rPr>
          <w:rFonts w:ascii="Times New Roman" w:hAnsi="Times New Roman" w:cs="Times New Roman"/>
          <w:sz w:val="20"/>
          <w:szCs w:val="20"/>
        </w:rPr>
        <w:t>–</w:t>
      </w:r>
      <w:r w:rsidRPr="008F69CC">
        <w:rPr>
          <w:rFonts w:ascii="Times New Roman" w:hAnsi="Times New Roman" w:cs="Times New Roman"/>
          <w:sz w:val="20"/>
          <w:szCs w:val="20"/>
        </w:rPr>
        <w:t xml:space="preserve"> j'insiste sur le terme </w:t>
      </w:r>
      <w:r w:rsidR="00003792">
        <w:rPr>
          <w:rFonts w:ascii="Times New Roman" w:hAnsi="Times New Roman" w:cs="Times New Roman"/>
          <w:sz w:val="20"/>
          <w:szCs w:val="20"/>
        </w:rPr>
        <w:t>–</w:t>
      </w:r>
      <w:r w:rsidRPr="008F69CC">
        <w:rPr>
          <w:rFonts w:ascii="Times New Roman" w:hAnsi="Times New Roman" w:cs="Times New Roman"/>
          <w:sz w:val="20"/>
          <w:szCs w:val="20"/>
        </w:rPr>
        <w:t xml:space="preserve"> un postulat faux de la linguistique traditionnelle est que la forme est dans l'esprit la résultante de ses emplois : qu'elle est simple cristallisation d'expérience, qu'elle est le produit direct du besoin qu'on a eu des services qu'elle rend, lesquels apparaissent dans l</w:t>
      </w:r>
      <w:r>
        <w:rPr>
          <w:rFonts w:ascii="Times New Roman" w:hAnsi="Times New Roman" w:cs="Times New Roman"/>
          <w:sz w:val="20"/>
          <w:szCs w:val="20"/>
        </w:rPr>
        <w:t>e discours changeants, variants (</w:t>
      </w:r>
      <w:r w:rsidRPr="008F69CC">
        <w:rPr>
          <w:rFonts w:ascii="Times New Roman" w:hAnsi="Times New Roman" w:cs="Times New Roman"/>
          <w:i/>
          <w:sz w:val="20"/>
          <w:szCs w:val="20"/>
        </w:rPr>
        <w:t>Leçon</w:t>
      </w:r>
      <w:r>
        <w:rPr>
          <w:rFonts w:ascii="Times New Roman" w:hAnsi="Times New Roman" w:cs="Times New Roman"/>
          <w:sz w:val="20"/>
          <w:szCs w:val="20"/>
        </w:rPr>
        <w:t xml:space="preserve"> du 26 février 1948, Guillaume 1997 [</w:t>
      </w:r>
      <w:r w:rsidRPr="00B84C9B">
        <w:rPr>
          <w:rFonts w:ascii="Times New Roman" w:hAnsi="Times New Roman" w:cs="Times New Roman"/>
          <w:sz w:val="20"/>
          <w:szCs w:val="20"/>
        </w:rPr>
        <w:t>1946-1947 et 1947-1948</w:t>
      </w:r>
      <w:r>
        <w:rPr>
          <w:rFonts w:ascii="Times New Roman" w:hAnsi="Times New Roman" w:cs="Times New Roman"/>
          <w:sz w:val="20"/>
          <w:szCs w:val="20"/>
        </w:rPr>
        <w:t>]).</w:t>
      </w:r>
    </w:p>
    <w:p w14:paraId="1B60A73C" w14:textId="194ED483" w:rsidR="007739F5" w:rsidRPr="007739F5" w:rsidRDefault="00DD44D6" w:rsidP="007739F5">
      <w:pPr>
        <w:jc w:val="both"/>
        <w:rPr>
          <w:rFonts w:ascii="Times New Roman" w:hAnsi="Times New Roman" w:cs="Times New Roman"/>
          <w:sz w:val="24"/>
          <w:szCs w:val="24"/>
        </w:rPr>
      </w:pPr>
      <w:r>
        <w:rPr>
          <w:rFonts w:ascii="Times New Roman" w:hAnsi="Times New Roman" w:cs="Times New Roman"/>
          <w:sz w:val="24"/>
          <w:szCs w:val="24"/>
        </w:rPr>
        <w:t xml:space="preserve">Or toute l’originalité de Guillaume consiste précisément à dégager des structures régulatrices – c’est ce qu’il nomme </w:t>
      </w:r>
      <w:r>
        <w:rPr>
          <w:rFonts w:ascii="Times New Roman" w:hAnsi="Times New Roman" w:cs="Times New Roman"/>
          <w:i/>
          <w:sz w:val="24"/>
          <w:szCs w:val="24"/>
        </w:rPr>
        <w:t xml:space="preserve">la langue </w:t>
      </w:r>
      <w:r>
        <w:rPr>
          <w:rFonts w:ascii="Times New Roman" w:hAnsi="Times New Roman" w:cs="Times New Roman"/>
          <w:sz w:val="24"/>
          <w:szCs w:val="24"/>
        </w:rPr>
        <w:t xml:space="preserve">– qui conditionnent les effets discursifs sans pour autant en être le produit. </w:t>
      </w:r>
      <w:r w:rsidR="000227E2">
        <w:rPr>
          <w:rFonts w:ascii="Times New Roman" w:hAnsi="Times New Roman" w:cs="Times New Roman"/>
          <w:sz w:val="24"/>
          <w:szCs w:val="24"/>
        </w:rPr>
        <w:t>Si ces structures ne sont pas accessibles à partir du sentiment</w:t>
      </w:r>
      <w:r w:rsidR="00350AAB">
        <w:rPr>
          <w:rFonts w:ascii="Times New Roman" w:hAnsi="Times New Roman" w:cs="Times New Roman"/>
          <w:sz w:val="24"/>
          <w:szCs w:val="24"/>
        </w:rPr>
        <w:t xml:space="preserve"> linguistique</w:t>
      </w:r>
      <w:r w:rsidR="000227E2">
        <w:rPr>
          <w:rFonts w:ascii="Times New Roman" w:hAnsi="Times New Roman" w:cs="Times New Roman"/>
          <w:sz w:val="24"/>
          <w:szCs w:val="24"/>
        </w:rPr>
        <w:t>, elles doivent, pour Guillaume, être reconstruites selon un processus rationnel, conceptuel, non linguistique</w:t>
      </w:r>
      <w:r w:rsidR="007739F5">
        <w:rPr>
          <w:rFonts w:ascii="Times New Roman" w:hAnsi="Times New Roman" w:cs="Times New Roman"/>
          <w:sz w:val="24"/>
          <w:szCs w:val="24"/>
        </w:rPr>
        <w:t>. Le point de départ de l’analyse linguistique n’est donc pas le discours mais un ensemble articulé de principes, que Guillaume nomme des « inévitables (de la pensée commune) » ou des « exigences absolues »</w:t>
      </w:r>
      <w:r w:rsidR="000227E2">
        <w:rPr>
          <w:rFonts w:ascii="Times New Roman" w:hAnsi="Times New Roman" w:cs="Times New Roman"/>
          <w:sz w:val="24"/>
          <w:szCs w:val="24"/>
        </w:rPr>
        <w:t> :</w:t>
      </w:r>
    </w:p>
    <w:p w14:paraId="65FC6663" w14:textId="77777777" w:rsidR="007739F5" w:rsidRPr="007739F5" w:rsidRDefault="007739F5" w:rsidP="007739F5">
      <w:pPr>
        <w:ind w:left="709"/>
        <w:jc w:val="both"/>
        <w:rPr>
          <w:rFonts w:ascii="Times New Roman" w:hAnsi="Times New Roman" w:cs="Times New Roman"/>
          <w:sz w:val="20"/>
          <w:szCs w:val="20"/>
        </w:rPr>
      </w:pPr>
      <w:r w:rsidRPr="007739F5">
        <w:rPr>
          <w:rFonts w:ascii="Times New Roman" w:hAnsi="Times New Roman" w:cs="Times New Roman"/>
          <w:sz w:val="20"/>
          <w:szCs w:val="20"/>
        </w:rPr>
        <w:t>Une théorie, toute théorie va à la rencontre des faits. Et la rencontre des faits est le moment critique d'une théorie. Encore ne peut-il suffire qu'une théorie concorde avec les faits pour qu'elle soit déclarée juste. Car une théorie peut être construite à partir des faits pour les expliquer. Et pour expliquer les mêmes faits, il arrive qu'on construise à cette fin des théories différentes dont la différence va parfois jusqu'à l'incompossibilité, l'une excluant l'autre. Construire une théorie à partir des faits, pour expliquer les faits c'est mettre le fait, l'exemple, en position d'une part de protagoniste et d'autre part en position d'antagoniste. Ainsi sont construites les théories fondées sur ce qu'on appelle des hypothèses de travail.</w:t>
      </w:r>
    </w:p>
    <w:p w14:paraId="1EF0C9A5" w14:textId="432BBA05" w:rsidR="007739F5" w:rsidRPr="007739F5" w:rsidRDefault="007739F5" w:rsidP="007739F5">
      <w:pPr>
        <w:ind w:left="709"/>
        <w:jc w:val="both"/>
        <w:rPr>
          <w:rFonts w:ascii="Times New Roman" w:hAnsi="Times New Roman" w:cs="Times New Roman"/>
          <w:sz w:val="20"/>
          <w:szCs w:val="20"/>
        </w:rPr>
      </w:pPr>
      <w:r w:rsidRPr="007739F5">
        <w:rPr>
          <w:rFonts w:ascii="Times New Roman" w:hAnsi="Times New Roman" w:cs="Times New Roman"/>
          <w:sz w:val="20"/>
          <w:szCs w:val="20"/>
        </w:rPr>
        <w:t>[…] Les théories de</w:t>
      </w:r>
      <w:r w:rsidR="00003792">
        <w:rPr>
          <w:rFonts w:ascii="Times New Roman" w:hAnsi="Times New Roman" w:cs="Times New Roman"/>
          <w:sz w:val="20"/>
          <w:szCs w:val="20"/>
        </w:rPr>
        <w:t> </w:t>
      </w:r>
      <w:r w:rsidRPr="007739F5">
        <w:rPr>
          <w:rFonts w:ascii="Times New Roman" w:hAnsi="Times New Roman" w:cs="Times New Roman"/>
          <w:sz w:val="20"/>
          <w:szCs w:val="20"/>
        </w:rPr>
        <w:t xml:space="preserve">cette espèce ne valent pas grand-chose en linguistique. On en peut construire un trop grand nombre pour les mêmes faits. </w:t>
      </w:r>
    </w:p>
    <w:p w14:paraId="16748514" w14:textId="77777777" w:rsidR="000227E2" w:rsidRPr="007739F5" w:rsidRDefault="007739F5" w:rsidP="007739F5">
      <w:pPr>
        <w:ind w:left="709"/>
        <w:jc w:val="both"/>
        <w:rPr>
          <w:rFonts w:ascii="Times New Roman" w:hAnsi="Times New Roman" w:cs="Times New Roman"/>
          <w:sz w:val="20"/>
          <w:szCs w:val="20"/>
        </w:rPr>
      </w:pPr>
      <w:r w:rsidRPr="007739F5">
        <w:rPr>
          <w:rFonts w:ascii="Times New Roman" w:hAnsi="Times New Roman" w:cs="Times New Roman"/>
          <w:sz w:val="20"/>
          <w:szCs w:val="20"/>
        </w:rPr>
        <w:lastRenderedPageBreak/>
        <w:t>Je me suis toujours abstenu d'édifier des théories de cette espèce. La théorie, superlatif du comprendre, doit pour m'agréer satisfaire aux conditions formelles suivantes : aller à la rencontre des faits en position antagoniste, certes, mais prendre son départ non pas au fait mais à une exigence absolue, inévitable, et cheminer d'exigences absolues en exigences absolues jusqu'à la rencontre des faits. Le protagoniste de la théorie est alors une certaine exigence absolue, prise en considération au départ, et l'antagoniste est le fait, rencontré lorsque la</w:t>
      </w:r>
      <w:r w:rsidR="006F38F1">
        <w:rPr>
          <w:rFonts w:ascii="Times New Roman" w:hAnsi="Times New Roman" w:cs="Times New Roman"/>
          <w:sz w:val="20"/>
          <w:szCs w:val="20"/>
        </w:rPr>
        <w:t xml:space="preserve"> théorie, comme dit l'Apôtre, « a couru sa course »</w:t>
      </w:r>
      <w:r w:rsidRPr="007739F5">
        <w:rPr>
          <w:rFonts w:ascii="Times New Roman" w:hAnsi="Times New Roman" w:cs="Times New Roman"/>
          <w:sz w:val="20"/>
          <w:szCs w:val="20"/>
        </w:rPr>
        <w:t>.</w:t>
      </w:r>
    </w:p>
    <w:p w14:paraId="0F220458" w14:textId="7EB324F6" w:rsidR="000227E2" w:rsidRPr="007739F5" w:rsidRDefault="007739F5" w:rsidP="007739F5">
      <w:pPr>
        <w:ind w:left="709"/>
        <w:jc w:val="both"/>
        <w:rPr>
          <w:rFonts w:ascii="Times New Roman" w:hAnsi="Times New Roman" w:cs="Times New Roman"/>
          <w:sz w:val="20"/>
          <w:szCs w:val="20"/>
        </w:rPr>
      </w:pPr>
      <w:r w:rsidRPr="007739F5">
        <w:rPr>
          <w:rFonts w:ascii="Times New Roman" w:hAnsi="Times New Roman" w:cs="Times New Roman"/>
          <w:sz w:val="20"/>
          <w:szCs w:val="20"/>
        </w:rPr>
        <w:t>[…] La validité d'une théorie en ce cas a deux racines : son attache de départ à l'inévitable - c'est déjà beaucoup, étant peu - puis la rencontre des faits Autrement dit, la double épreuve d'un juste départ et d'une arrivée corroborant la justesse du départ (</w:t>
      </w:r>
      <w:r w:rsidR="003F54A7">
        <w:rPr>
          <w:rFonts w:ascii="Times New Roman" w:hAnsi="Times New Roman" w:cs="Times New Roman"/>
          <w:sz w:val="20"/>
          <w:szCs w:val="20"/>
        </w:rPr>
        <w:t xml:space="preserve">Guillaume, </w:t>
      </w:r>
      <w:r w:rsidR="003F54A7" w:rsidRPr="003F54A7">
        <w:rPr>
          <w:rFonts w:ascii="Times New Roman" w:hAnsi="Times New Roman" w:cs="Times New Roman"/>
          <w:sz w:val="20"/>
          <w:szCs w:val="20"/>
        </w:rPr>
        <w:t>1982 [1956-1957]</w:t>
      </w:r>
      <w:r w:rsidR="003F54A7">
        <w:rPr>
          <w:rFonts w:ascii="Times New Roman" w:hAnsi="Times New Roman" w:cs="Times New Roman"/>
          <w:sz w:val="20"/>
          <w:szCs w:val="20"/>
        </w:rPr>
        <w:t> : 87)</w:t>
      </w:r>
      <w:r w:rsidR="003F54A7" w:rsidRPr="003F54A7">
        <w:rPr>
          <w:rFonts w:ascii="Times New Roman" w:hAnsi="Times New Roman" w:cs="Times New Roman"/>
          <w:sz w:val="20"/>
          <w:szCs w:val="20"/>
        </w:rPr>
        <w:t xml:space="preserve">, </w:t>
      </w:r>
    </w:p>
    <w:p w14:paraId="270D60AA" w14:textId="69E0A445" w:rsidR="0099551F" w:rsidRDefault="009E0819" w:rsidP="000826F3">
      <w:pPr>
        <w:jc w:val="both"/>
        <w:rPr>
          <w:rFonts w:ascii="Times New Roman" w:hAnsi="Times New Roman" w:cs="Times New Roman"/>
          <w:sz w:val="24"/>
          <w:szCs w:val="24"/>
        </w:rPr>
      </w:pPr>
      <w:r w:rsidRPr="0099551F">
        <w:rPr>
          <w:rFonts w:ascii="Times New Roman" w:hAnsi="Times New Roman" w:cs="Times New Roman"/>
          <w:sz w:val="24"/>
          <w:szCs w:val="24"/>
        </w:rPr>
        <w:t xml:space="preserve">Une théorie complète du langage doit </w:t>
      </w:r>
      <w:r w:rsidR="0062543A">
        <w:rPr>
          <w:rFonts w:ascii="Times New Roman" w:hAnsi="Times New Roman" w:cs="Times New Roman"/>
          <w:sz w:val="24"/>
          <w:szCs w:val="24"/>
        </w:rPr>
        <w:t>donc, pour Guillaume</w:t>
      </w:r>
      <w:r w:rsidR="00003792">
        <w:rPr>
          <w:rFonts w:ascii="Times New Roman" w:hAnsi="Times New Roman" w:cs="Times New Roman"/>
          <w:sz w:val="24"/>
          <w:szCs w:val="24"/>
        </w:rPr>
        <w:t>,</w:t>
      </w:r>
      <w:r w:rsidR="0062543A">
        <w:rPr>
          <w:rFonts w:ascii="Times New Roman" w:hAnsi="Times New Roman" w:cs="Times New Roman"/>
          <w:sz w:val="24"/>
          <w:szCs w:val="24"/>
        </w:rPr>
        <w:t xml:space="preserve"> </w:t>
      </w:r>
      <w:r w:rsidR="0040090D">
        <w:rPr>
          <w:rFonts w:ascii="Times New Roman" w:hAnsi="Times New Roman" w:cs="Times New Roman"/>
          <w:sz w:val="24"/>
          <w:szCs w:val="24"/>
        </w:rPr>
        <w:t>partir d’</w:t>
      </w:r>
      <w:r w:rsidRPr="0099551F">
        <w:rPr>
          <w:rFonts w:ascii="Times New Roman" w:hAnsi="Times New Roman" w:cs="Times New Roman"/>
          <w:sz w:val="24"/>
          <w:szCs w:val="24"/>
        </w:rPr>
        <w:t>« inévitables », qui ne sont pas directement observables dans les faits de discours (ce sont des observables de langue, pas de discours)</w:t>
      </w:r>
      <w:r w:rsidR="0062543A">
        <w:rPr>
          <w:rFonts w:ascii="Times New Roman" w:hAnsi="Times New Roman" w:cs="Times New Roman"/>
          <w:sz w:val="24"/>
          <w:szCs w:val="24"/>
        </w:rPr>
        <w:t>. C</w:t>
      </w:r>
      <w:r w:rsidRPr="0099551F">
        <w:rPr>
          <w:rFonts w:ascii="Times New Roman" w:hAnsi="Times New Roman" w:cs="Times New Roman"/>
          <w:sz w:val="24"/>
          <w:szCs w:val="24"/>
        </w:rPr>
        <w:t>es inévitables se présentent comme des figurations gra</w:t>
      </w:r>
      <w:r w:rsidR="0062543A">
        <w:rPr>
          <w:rFonts w:ascii="Times New Roman" w:hAnsi="Times New Roman" w:cs="Times New Roman"/>
          <w:sz w:val="24"/>
          <w:szCs w:val="24"/>
        </w:rPr>
        <w:t xml:space="preserve">phiques de processus temporels : ce sont les </w:t>
      </w:r>
      <w:r w:rsidR="0040090D">
        <w:rPr>
          <w:rFonts w:ascii="Times New Roman" w:hAnsi="Times New Roman" w:cs="Times New Roman"/>
          <w:sz w:val="24"/>
          <w:szCs w:val="24"/>
        </w:rPr>
        <w:t>« </w:t>
      </w:r>
      <w:r w:rsidRPr="0099551F">
        <w:rPr>
          <w:rFonts w:ascii="Times New Roman" w:hAnsi="Times New Roman" w:cs="Times New Roman"/>
          <w:sz w:val="24"/>
          <w:szCs w:val="24"/>
        </w:rPr>
        <w:t>schèmes sublinguistiques</w:t>
      </w:r>
      <w:r w:rsidR="0062543A">
        <w:rPr>
          <w:rFonts w:ascii="Times New Roman" w:hAnsi="Times New Roman" w:cs="Times New Roman"/>
          <w:sz w:val="24"/>
          <w:szCs w:val="24"/>
        </w:rPr>
        <w:t xml:space="preserve"> » du système verbo-temporel, de l’article, qui </w:t>
      </w:r>
      <w:r w:rsidR="0040090D">
        <w:rPr>
          <w:rFonts w:ascii="Times New Roman" w:hAnsi="Times New Roman" w:cs="Times New Roman"/>
          <w:sz w:val="24"/>
          <w:szCs w:val="24"/>
        </w:rPr>
        <w:t>apparaissent</w:t>
      </w:r>
      <w:r w:rsidR="0062543A">
        <w:rPr>
          <w:rFonts w:ascii="Times New Roman" w:hAnsi="Times New Roman" w:cs="Times New Roman"/>
          <w:sz w:val="24"/>
          <w:szCs w:val="24"/>
        </w:rPr>
        <w:t xml:space="preserve"> sous la forme bien connue du « tenseur binaire », </w:t>
      </w:r>
      <w:r w:rsidR="00350AAB">
        <w:rPr>
          <w:rFonts w:ascii="Times New Roman" w:hAnsi="Times New Roman" w:cs="Times New Roman"/>
          <w:sz w:val="24"/>
          <w:szCs w:val="24"/>
        </w:rPr>
        <w:t xml:space="preserve">et </w:t>
      </w:r>
      <w:r w:rsidR="0062543A">
        <w:rPr>
          <w:rFonts w:ascii="Times New Roman" w:hAnsi="Times New Roman" w:cs="Times New Roman"/>
          <w:sz w:val="24"/>
          <w:szCs w:val="24"/>
        </w:rPr>
        <w:t>qui</w:t>
      </w:r>
      <w:r w:rsidRPr="0099551F">
        <w:rPr>
          <w:rFonts w:ascii="Times New Roman" w:hAnsi="Times New Roman" w:cs="Times New Roman"/>
          <w:sz w:val="24"/>
          <w:szCs w:val="24"/>
        </w:rPr>
        <w:t xml:space="preserve"> se justifient par une sorte de plausibilité </w:t>
      </w:r>
      <w:r w:rsidR="0062543A">
        <w:rPr>
          <w:rFonts w:ascii="Times New Roman" w:hAnsi="Times New Roman" w:cs="Times New Roman"/>
          <w:sz w:val="24"/>
          <w:szCs w:val="24"/>
        </w:rPr>
        <w:t>à la fois rationnelle et</w:t>
      </w:r>
      <w:r w:rsidRPr="0099551F">
        <w:rPr>
          <w:rFonts w:ascii="Times New Roman" w:hAnsi="Times New Roman" w:cs="Times New Roman"/>
          <w:sz w:val="24"/>
          <w:szCs w:val="24"/>
        </w:rPr>
        <w:t xml:space="preserve"> ps</w:t>
      </w:r>
      <w:r w:rsidR="0062543A">
        <w:rPr>
          <w:rFonts w:ascii="Times New Roman" w:hAnsi="Times New Roman" w:cs="Times New Roman"/>
          <w:sz w:val="24"/>
          <w:szCs w:val="24"/>
        </w:rPr>
        <w:t xml:space="preserve">ychologique. </w:t>
      </w:r>
      <w:r w:rsidR="00350AAB">
        <w:rPr>
          <w:rFonts w:ascii="Times New Roman" w:hAnsi="Times New Roman" w:cs="Times New Roman"/>
          <w:sz w:val="24"/>
          <w:szCs w:val="24"/>
        </w:rPr>
        <w:t>L</w:t>
      </w:r>
      <w:r w:rsidR="009F0963">
        <w:rPr>
          <w:rFonts w:ascii="Times New Roman" w:hAnsi="Times New Roman" w:cs="Times New Roman"/>
          <w:sz w:val="24"/>
          <w:szCs w:val="24"/>
        </w:rPr>
        <w:t>a logique interne de ces schèmes est l’objet de la « mécanique intuitionnelle » :</w:t>
      </w:r>
    </w:p>
    <w:p w14:paraId="4742122E" w14:textId="6E5D0E9F" w:rsidR="009F0963" w:rsidRPr="009F0963" w:rsidRDefault="009F0963" w:rsidP="009F0963">
      <w:pPr>
        <w:ind w:left="851"/>
        <w:jc w:val="both"/>
        <w:rPr>
          <w:rFonts w:ascii="Times New Roman" w:hAnsi="Times New Roman" w:cs="Times New Roman"/>
          <w:sz w:val="20"/>
          <w:szCs w:val="20"/>
        </w:rPr>
      </w:pPr>
      <w:r w:rsidRPr="009F0963">
        <w:rPr>
          <w:rFonts w:ascii="Times New Roman" w:hAnsi="Times New Roman" w:cs="Times New Roman"/>
          <w:sz w:val="20"/>
          <w:szCs w:val="20"/>
        </w:rPr>
        <w:t>Les opérations de mécanique intuitionnelle qui, universellement, font la structure et, sous la structure, l’architecture du langage ressortissent à l’inévitable – l’inévitable en pensée pour les humains d’un lieu du monde et d’un état d’anthropogénie, - autrement dit de lucidité acquise. (</w:t>
      </w:r>
      <w:r w:rsidRPr="009F0963">
        <w:rPr>
          <w:rFonts w:ascii="Times New Roman" w:hAnsi="Times New Roman" w:cs="Times New Roman"/>
          <w:bCs/>
          <w:sz w:val="20"/>
          <w:szCs w:val="20"/>
        </w:rPr>
        <w:t xml:space="preserve">Lettre de Guillaume à Pottier </w:t>
      </w:r>
      <w:r w:rsidR="000A52ED">
        <w:rPr>
          <w:rFonts w:ascii="Times New Roman" w:hAnsi="Times New Roman" w:cs="Times New Roman"/>
          <w:bCs/>
          <w:sz w:val="20"/>
          <w:szCs w:val="20"/>
        </w:rPr>
        <w:t xml:space="preserve">du </w:t>
      </w:r>
      <w:r w:rsidRPr="009F0963">
        <w:rPr>
          <w:rFonts w:ascii="Times New Roman" w:hAnsi="Times New Roman" w:cs="Times New Roman"/>
          <w:bCs/>
          <w:sz w:val="20"/>
          <w:szCs w:val="20"/>
        </w:rPr>
        <w:t>29 octobre 1958</w:t>
      </w:r>
      <w:r w:rsidR="000A52ED">
        <w:rPr>
          <w:rFonts w:ascii="Times New Roman" w:hAnsi="Times New Roman" w:cs="Times New Roman"/>
          <w:bCs/>
          <w:sz w:val="20"/>
          <w:szCs w:val="20"/>
        </w:rPr>
        <w:t xml:space="preserve">, </w:t>
      </w:r>
      <w:r w:rsidR="000A52ED" w:rsidRPr="000A52ED">
        <w:rPr>
          <w:rFonts w:ascii="Times New Roman" w:hAnsi="Times New Roman" w:cs="Times New Roman"/>
          <w:bCs/>
          <w:sz w:val="20"/>
          <w:szCs w:val="20"/>
        </w:rPr>
        <w:t>Malengreau (1995</w:t>
      </w:r>
      <w:r w:rsidR="000A52ED">
        <w:rPr>
          <w:rFonts w:ascii="Times New Roman" w:hAnsi="Times New Roman" w:cs="Times New Roman"/>
          <w:bCs/>
          <w:sz w:val="20"/>
          <w:szCs w:val="20"/>
        </w:rPr>
        <w:t> : 229)</w:t>
      </w:r>
    </w:p>
    <w:p w14:paraId="4CC03FEF" w14:textId="77777777" w:rsidR="008F69CC" w:rsidRPr="005A57C8" w:rsidRDefault="00DD44D6" w:rsidP="005A57C8">
      <w:pPr>
        <w:jc w:val="both"/>
        <w:rPr>
          <w:rFonts w:ascii="Times New Roman" w:hAnsi="Times New Roman" w:cs="Times New Roman"/>
          <w:sz w:val="24"/>
          <w:szCs w:val="24"/>
        </w:rPr>
      </w:pPr>
      <w:r>
        <w:rPr>
          <w:rFonts w:ascii="Times New Roman" w:hAnsi="Times New Roman" w:cs="Times New Roman"/>
          <w:sz w:val="24"/>
          <w:szCs w:val="24"/>
        </w:rPr>
        <w:t xml:space="preserve">Mais comment Guillaume </w:t>
      </w:r>
      <w:r w:rsidR="0099551F">
        <w:rPr>
          <w:rFonts w:ascii="Times New Roman" w:hAnsi="Times New Roman" w:cs="Times New Roman"/>
          <w:sz w:val="24"/>
          <w:szCs w:val="24"/>
        </w:rPr>
        <w:t xml:space="preserve">découvre-t-il ces « exigences absolues » </w:t>
      </w:r>
      <w:r>
        <w:rPr>
          <w:rFonts w:ascii="Times New Roman" w:hAnsi="Times New Roman" w:cs="Times New Roman"/>
          <w:sz w:val="24"/>
          <w:szCs w:val="24"/>
        </w:rPr>
        <w:t>s</w:t>
      </w:r>
      <w:r w:rsidR="0099551F">
        <w:rPr>
          <w:rFonts w:ascii="Times New Roman" w:hAnsi="Times New Roman" w:cs="Times New Roman"/>
          <w:sz w:val="24"/>
          <w:szCs w:val="24"/>
        </w:rPr>
        <w:t xml:space="preserve">i elles ne peuvent pas être immédiatement déduites de l’observation directe ? </w:t>
      </w:r>
      <w:r w:rsidR="0062543A">
        <w:rPr>
          <w:rFonts w:ascii="Times New Roman" w:hAnsi="Times New Roman" w:cs="Times New Roman"/>
          <w:sz w:val="24"/>
          <w:szCs w:val="24"/>
        </w:rPr>
        <w:t>Comment sait-il ce qu’il sait pour paraphraser une formule de Stanley Cave</w:t>
      </w:r>
      <w:r w:rsidR="009F0963">
        <w:rPr>
          <w:rFonts w:ascii="Times New Roman" w:hAnsi="Times New Roman" w:cs="Times New Roman"/>
          <w:sz w:val="24"/>
          <w:szCs w:val="24"/>
        </w:rPr>
        <w:t>l</w:t>
      </w:r>
      <w:r w:rsidR="0062543A">
        <w:rPr>
          <w:rFonts w:ascii="Times New Roman" w:hAnsi="Times New Roman" w:cs="Times New Roman"/>
          <w:sz w:val="24"/>
          <w:szCs w:val="24"/>
        </w:rPr>
        <w:t xml:space="preserve">l ? </w:t>
      </w:r>
      <w:r w:rsidR="004E0E3F">
        <w:rPr>
          <w:rFonts w:ascii="Times New Roman" w:hAnsi="Times New Roman" w:cs="Times New Roman"/>
          <w:sz w:val="24"/>
          <w:szCs w:val="24"/>
        </w:rPr>
        <w:t>La réponse est la suivante :</w:t>
      </w:r>
    </w:p>
    <w:p w14:paraId="066189C5" w14:textId="444384F9" w:rsidR="00C8638D" w:rsidRPr="00C8638D" w:rsidRDefault="00C8638D" w:rsidP="004E0E3F">
      <w:pPr>
        <w:ind w:left="426"/>
        <w:jc w:val="both"/>
        <w:rPr>
          <w:rFonts w:ascii="Times New Roman" w:hAnsi="Times New Roman" w:cs="Times New Roman"/>
          <w:sz w:val="20"/>
          <w:szCs w:val="20"/>
        </w:rPr>
      </w:pPr>
      <w:r w:rsidRPr="00C8638D">
        <w:rPr>
          <w:rFonts w:ascii="Times New Roman" w:hAnsi="Times New Roman" w:cs="Times New Roman"/>
          <w:sz w:val="20"/>
          <w:szCs w:val="20"/>
        </w:rPr>
        <w:t>Mille ans que j'aurais passé</w:t>
      </w:r>
      <w:r w:rsidR="00003792">
        <w:rPr>
          <w:rFonts w:ascii="Times New Roman" w:hAnsi="Times New Roman" w:cs="Times New Roman"/>
          <w:sz w:val="20"/>
          <w:szCs w:val="20"/>
        </w:rPr>
        <w:t>s</w:t>
      </w:r>
      <w:r w:rsidRPr="00C8638D">
        <w:rPr>
          <w:rFonts w:ascii="Times New Roman" w:hAnsi="Times New Roman" w:cs="Times New Roman"/>
          <w:sz w:val="20"/>
          <w:szCs w:val="20"/>
        </w:rPr>
        <w:t xml:space="preserve"> à comparer historiquement des écrits, des textes, ne m'auraient pas conduit à construire en moi ce rêve du plus et du moins, et des formes de mouvement faisant cortège à ce contraste élémentaire dans un esprit lucide en lui-même, possesseur d'un certain potentiel de lucidité. Ils auraient pu même, ces mille ans supposés d'étude des faits visibles, me l'interdire, ce rêve, le bannir de mon esprit en obligeant celui-ci à demeurer, en son cheminement, dans les sentiers de l'observation directe, ceux de ce qui se voit indépendamment de l'éclairage sui gen</w:t>
      </w:r>
      <w:r w:rsidR="004E0E3F">
        <w:rPr>
          <w:rFonts w:ascii="Times New Roman" w:hAnsi="Times New Roman" w:cs="Times New Roman"/>
          <w:sz w:val="20"/>
          <w:szCs w:val="20"/>
        </w:rPr>
        <w:t>eri</w:t>
      </w:r>
      <w:r>
        <w:rPr>
          <w:rFonts w:ascii="Times New Roman" w:hAnsi="Times New Roman" w:cs="Times New Roman"/>
          <w:sz w:val="20"/>
          <w:szCs w:val="20"/>
        </w:rPr>
        <w:t>s du rêve constructif (</w:t>
      </w:r>
      <w:r w:rsidR="00920194" w:rsidRPr="00C8638D">
        <w:rPr>
          <w:rFonts w:ascii="Times New Roman" w:hAnsi="Times New Roman" w:cs="Times New Roman"/>
          <w:i/>
          <w:iCs/>
          <w:sz w:val="20"/>
          <w:szCs w:val="20"/>
        </w:rPr>
        <w:t xml:space="preserve">Leçon </w:t>
      </w:r>
      <w:r w:rsidR="00920194" w:rsidRPr="00C8638D">
        <w:rPr>
          <w:rFonts w:ascii="Times New Roman" w:hAnsi="Times New Roman" w:cs="Times New Roman"/>
          <w:sz w:val="20"/>
          <w:szCs w:val="20"/>
        </w:rPr>
        <w:t>du 12 mars 1959</w:t>
      </w:r>
      <w:r w:rsidR="00920194">
        <w:rPr>
          <w:rFonts w:ascii="Times New Roman" w:hAnsi="Times New Roman" w:cs="Times New Roman"/>
          <w:sz w:val="20"/>
          <w:szCs w:val="20"/>
        </w:rPr>
        <w:t xml:space="preserve">. Guillaume, </w:t>
      </w:r>
      <w:r w:rsidR="00920194" w:rsidRPr="00920194">
        <w:rPr>
          <w:rFonts w:ascii="Times New Roman" w:hAnsi="Times New Roman" w:cs="Times New Roman"/>
          <w:sz w:val="20"/>
          <w:szCs w:val="20"/>
        </w:rPr>
        <w:t>1995 [1958-1959 et 1959-1960]</w:t>
      </w:r>
      <w:r w:rsidR="00920194">
        <w:rPr>
          <w:rFonts w:ascii="Times New Roman" w:hAnsi="Times New Roman" w:cs="Times New Roman"/>
          <w:sz w:val="20"/>
          <w:szCs w:val="20"/>
        </w:rPr>
        <w:t> : 168</w:t>
      </w:r>
      <w:r w:rsidRPr="00C8638D">
        <w:rPr>
          <w:rFonts w:ascii="Times New Roman" w:hAnsi="Times New Roman" w:cs="Times New Roman"/>
          <w:sz w:val="20"/>
          <w:szCs w:val="20"/>
        </w:rPr>
        <w:t>)</w:t>
      </w:r>
      <w:r>
        <w:rPr>
          <w:rFonts w:ascii="Times New Roman" w:hAnsi="Times New Roman" w:cs="Times New Roman"/>
          <w:sz w:val="20"/>
          <w:szCs w:val="20"/>
        </w:rPr>
        <w:t>.</w:t>
      </w:r>
    </w:p>
    <w:p w14:paraId="66EF0B27" w14:textId="6F5B4B9F" w:rsidR="00C8638D" w:rsidRDefault="004E0E3F" w:rsidP="004E0E3F">
      <w:pPr>
        <w:jc w:val="both"/>
        <w:rPr>
          <w:rFonts w:ascii="Times New Roman" w:hAnsi="Times New Roman" w:cs="Times New Roman"/>
          <w:sz w:val="24"/>
          <w:szCs w:val="24"/>
        </w:rPr>
      </w:pPr>
      <w:r>
        <w:rPr>
          <w:rFonts w:ascii="Times New Roman" w:hAnsi="Times New Roman" w:cs="Times New Roman"/>
          <w:sz w:val="24"/>
          <w:szCs w:val="24"/>
        </w:rPr>
        <w:t>Ce « rêve du plus et du moins »</w:t>
      </w:r>
      <w:r w:rsidR="002F3764">
        <w:rPr>
          <w:rFonts w:ascii="Times New Roman" w:hAnsi="Times New Roman" w:cs="Times New Roman"/>
          <w:sz w:val="24"/>
          <w:szCs w:val="24"/>
        </w:rPr>
        <w:t xml:space="preserve"> désigne sans ambiguïté l’imagination déployée par Guillaume pour construire le tenseur binaire, « contraste élémentaire » d’un mouvement de particularisation et d’un mouvement de généralisation, que l’on retrouve dans la plupart des systèmes de la langue.</w:t>
      </w:r>
      <w:r>
        <w:rPr>
          <w:rFonts w:ascii="Times New Roman" w:hAnsi="Times New Roman" w:cs="Times New Roman"/>
          <w:sz w:val="24"/>
          <w:szCs w:val="24"/>
        </w:rPr>
        <w:t xml:space="preserve"> </w:t>
      </w:r>
      <w:r w:rsidRPr="004E0E3F">
        <w:rPr>
          <w:rFonts w:ascii="Times New Roman" w:hAnsi="Times New Roman" w:cs="Times New Roman"/>
          <w:sz w:val="24"/>
          <w:szCs w:val="24"/>
        </w:rPr>
        <w:t>C’</w:t>
      </w:r>
      <w:r>
        <w:rPr>
          <w:rFonts w:ascii="Times New Roman" w:hAnsi="Times New Roman" w:cs="Times New Roman"/>
          <w:sz w:val="24"/>
          <w:szCs w:val="24"/>
        </w:rPr>
        <w:t>est donc l’imagination scientifique</w:t>
      </w:r>
      <w:r w:rsidR="002F3764">
        <w:rPr>
          <w:rFonts w:ascii="Times New Roman" w:hAnsi="Times New Roman" w:cs="Times New Roman"/>
          <w:sz w:val="24"/>
          <w:szCs w:val="24"/>
        </w:rPr>
        <w:t xml:space="preserve"> qui donne accès aux êtres de langue –  ce qui, on le notera au passage, préserve la linguistique de tout réductionnis</w:t>
      </w:r>
      <w:r w:rsidR="00003792">
        <w:rPr>
          <w:rFonts w:ascii="Times New Roman" w:hAnsi="Times New Roman" w:cs="Times New Roman"/>
          <w:sz w:val="24"/>
          <w:szCs w:val="24"/>
        </w:rPr>
        <w:t>m</w:t>
      </w:r>
      <w:r w:rsidR="002F3764">
        <w:rPr>
          <w:rFonts w:ascii="Times New Roman" w:hAnsi="Times New Roman" w:cs="Times New Roman"/>
          <w:sz w:val="24"/>
          <w:szCs w:val="24"/>
        </w:rPr>
        <w:t>e techniciste. Par conséquent, si le « sentiment linguistique » est le nom donné à la relation entre le sujet parlant et les faits de discours, le « sentiment de la langue » désignerait, pour Guillaume, cette intuition de la « mécanique intuitionnelle », une intuition liée à une imagination scientifique et nourrie par les connaissances métalinguistiques du linguiste, qui constituent les sources des processus analogiques dont le « sentiment de la langue » provient.</w:t>
      </w:r>
    </w:p>
    <w:p w14:paraId="7B8BC708" w14:textId="77777777" w:rsidR="00FC6258" w:rsidRDefault="00FC6258" w:rsidP="004E0E3F">
      <w:pPr>
        <w:jc w:val="both"/>
        <w:rPr>
          <w:rFonts w:ascii="Times New Roman" w:hAnsi="Times New Roman" w:cs="Times New Roman"/>
          <w:sz w:val="24"/>
          <w:szCs w:val="24"/>
        </w:rPr>
      </w:pPr>
    </w:p>
    <w:p w14:paraId="3C5F8561" w14:textId="77777777" w:rsidR="00FC6258" w:rsidRDefault="00FC6258" w:rsidP="004E0E3F">
      <w:pPr>
        <w:jc w:val="both"/>
        <w:rPr>
          <w:rFonts w:ascii="Times New Roman" w:hAnsi="Times New Roman" w:cs="Times New Roman"/>
          <w:sz w:val="24"/>
          <w:szCs w:val="24"/>
        </w:rPr>
      </w:pPr>
      <w:r>
        <w:rPr>
          <w:rFonts w:ascii="Times New Roman" w:hAnsi="Times New Roman" w:cs="Times New Roman"/>
          <w:sz w:val="24"/>
          <w:szCs w:val="24"/>
        </w:rPr>
        <w:t>Cette investigation dans le corpus guillaumien nous conduit donc aux conclusions suivantes :</w:t>
      </w:r>
    </w:p>
    <w:p w14:paraId="378C9D4D" w14:textId="07301FF8" w:rsidR="00FC6258" w:rsidRDefault="00FC6258" w:rsidP="00FC6258">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Le sentiment linguistique chez Guillaume, bien qu’il ne soit pas thématisé comme tel, possède non seulement, comme chez Saussure, le statut d’une notion épistémologique mais également celui d’une notion opératoire dans la description linguistique. Le </w:t>
      </w:r>
      <w:r>
        <w:rPr>
          <w:rFonts w:ascii="Times New Roman" w:hAnsi="Times New Roman" w:cs="Times New Roman"/>
          <w:sz w:val="24"/>
          <w:szCs w:val="24"/>
        </w:rPr>
        <w:lastRenderedPageBreak/>
        <w:t>linguiste prend en considération le sentiment linguistique des sujets parlants, à partir de son propre sentiment linguistique qu’il postule généralisable. La prise en compte du sentiment linguistique du sujet individuel peut être considéré</w:t>
      </w:r>
      <w:r w:rsidR="00003792">
        <w:rPr>
          <w:rFonts w:ascii="Times New Roman" w:hAnsi="Times New Roman" w:cs="Times New Roman"/>
          <w:sz w:val="24"/>
          <w:szCs w:val="24"/>
        </w:rPr>
        <w:t>e</w:t>
      </w:r>
      <w:r>
        <w:rPr>
          <w:rFonts w:ascii="Times New Roman" w:hAnsi="Times New Roman" w:cs="Times New Roman"/>
          <w:sz w:val="24"/>
          <w:szCs w:val="24"/>
        </w:rPr>
        <w:t xml:space="preserve"> comme une conséquence de l’adoption, chez Guillaume, d’une perspective « mentaliste » c’est-à-dire cognitive.</w:t>
      </w:r>
    </w:p>
    <w:p w14:paraId="287B5C41" w14:textId="77777777" w:rsidR="00FC6258" w:rsidRDefault="00FC6258" w:rsidP="00FC6258">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Puisque le sentiment linguistique sert de base à l’analyse des faits de discours, qui sont eux-mêmes dérivés des structures en langue, le linguiste doit exclure de son analyse les sentiments linguistiques déviants</w:t>
      </w:r>
      <w:r w:rsidR="000769B1">
        <w:rPr>
          <w:rFonts w:ascii="Times New Roman" w:hAnsi="Times New Roman" w:cs="Times New Roman"/>
          <w:sz w:val="24"/>
          <w:szCs w:val="24"/>
        </w:rPr>
        <w:t>, au sens où ceux-ci</w:t>
      </w:r>
      <w:r>
        <w:rPr>
          <w:rFonts w:ascii="Times New Roman" w:hAnsi="Times New Roman" w:cs="Times New Roman"/>
          <w:sz w:val="24"/>
          <w:szCs w:val="24"/>
        </w:rPr>
        <w:t xml:space="preserve"> ne sont pas dérivables de la « systématisation intérieure » qu’est la langue, et que l’on trouve par exemple chez l’enfant, ou chez celui qui maîtrise mal la langue considérée.</w:t>
      </w:r>
      <w:r w:rsidR="000769B1">
        <w:rPr>
          <w:rFonts w:ascii="Times New Roman" w:hAnsi="Times New Roman" w:cs="Times New Roman"/>
          <w:sz w:val="24"/>
          <w:szCs w:val="24"/>
        </w:rPr>
        <w:t xml:space="preserve"> Il convient donc de distinguer non pas les formes déviantes des formes correctes et attestées, mais les formes possibles en système et exclues par la norme (</w:t>
      </w:r>
      <w:r w:rsidR="000769B1">
        <w:rPr>
          <w:rFonts w:ascii="Times New Roman" w:hAnsi="Times New Roman" w:cs="Times New Roman"/>
          <w:i/>
          <w:sz w:val="24"/>
          <w:szCs w:val="24"/>
        </w:rPr>
        <w:t xml:space="preserve">*prendu </w:t>
      </w:r>
      <w:r w:rsidR="000769B1">
        <w:rPr>
          <w:rFonts w:ascii="Times New Roman" w:hAnsi="Times New Roman" w:cs="Times New Roman"/>
          <w:sz w:val="24"/>
          <w:szCs w:val="24"/>
        </w:rPr>
        <w:t xml:space="preserve">pour </w:t>
      </w:r>
      <w:r w:rsidR="000769B1">
        <w:rPr>
          <w:rFonts w:ascii="Times New Roman" w:hAnsi="Times New Roman" w:cs="Times New Roman"/>
          <w:i/>
          <w:sz w:val="24"/>
          <w:szCs w:val="24"/>
        </w:rPr>
        <w:t>prendre</w:t>
      </w:r>
      <w:r w:rsidR="000769B1">
        <w:rPr>
          <w:rFonts w:ascii="Times New Roman" w:hAnsi="Times New Roman" w:cs="Times New Roman"/>
          <w:sz w:val="24"/>
          <w:szCs w:val="24"/>
        </w:rPr>
        <w:t>) des impossibles du système (</w:t>
      </w:r>
      <w:r w:rsidR="000769B1">
        <w:rPr>
          <w:rFonts w:ascii="Times New Roman" w:hAnsi="Times New Roman" w:cs="Times New Roman"/>
          <w:i/>
          <w:sz w:val="24"/>
          <w:szCs w:val="24"/>
        </w:rPr>
        <w:t xml:space="preserve">*C’est je </w:t>
      </w:r>
      <w:r w:rsidR="000769B1">
        <w:rPr>
          <w:rFonts w:ascii="Times New Roman" w:hAnsi="Times New Roman" w:cs="Times New Roman"/>
          <w:sz w:val="24"/>
          <w:szCs w:val="24"/>
        </w:rPr>
        <w:t xml:space="preserve">pour </w:t>
      </w:r>
      <w:r w:rsidR="000769B1">
        <w:rPr>
          <w:rFonts w:ascii="Times New Roman" w:hAnsi="Times New Roman" w:cs="Times New Roman"/>
          <w:i/>
          <w:sz w:val="24"/>
          <w:szCs w:val="24"/>
        </w:rPr>
        <w:t>C’est moi</w:t>
      </w:r>
      <w:r w:rsidR="000769B1">
        <w:rPr>
          <w:rFonts w:ascii="Times New Roman" w:hAnsi="Times New Roman" w:cs="Times New Roman"/>
          <w:sz w:val="24"/>
          <w:szCs w:val="24"/>
        </w:rPr>
        <w:t>). Seul ce deuxième type de formes relève d’un sentiment linguistique déviant.</w:t>
      </w:r>
    </w:p>
    <w:p w14:paraId="1F8EF5D1" w14:textId="6A0AD2FD" w:rsidR="000769B1" w:rsidRDefault="000769B1" w:rsidP="00FC6258">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Le linguiste qui, comme Guillaume, se donne pour tâche de reconstruire les structures de la langue ne peut s’appuyer sur le sentiment linguistique (ni le sien, ni celui des locuteurs non linguistes) pour cette reconstruction, car le sentiment linguistique n’est qu’un sentiment du discours</w:t>
      </w:r>
      <w:r w:rsidR="00FA0F1E">
        <w:rPr>
          <w:rFonts w:ascii="Times New Roman" w:hAnsi="Times New Roman" w:cs="Times New Roman"/>
          <w:sz w:val="24"/>
          <w:szCs w:val="24"/>
        </w:rPr>
        <w:t>, au sens où il est conditionné par les faits de discours (telle nuance en discours me procure tel sentiment linguistique)</w:t>
      </w:r>
      <w:r>
        <w:rPr>
          <w:rFonts w:ascii="Times New Roman" w:hAnsi="Times New Roman" w:cs="Times New Roman"/>
          <w:sz w:val="24"/>
          <w:szCs w:val="24"/>
        </w:rPr>
        <w:t>. Les structures de la langue sont donc reconstruites par le linguiste non pas à partir de l’observation mais à partir d’un certain nombre de principes rationnels ayant une crédibilité cognitive</w:t>
      </w:r>
      <w:r w:rsidR="00003792">
        <w:rPr>
          <w:rFonts w:ascii="Times New Roman" w:hAnsi="Times New Roman" w:cs="Times New Roman"/>
          <w:sz w:val="24"/>
          <w:szCs w:val="24"/>
        </w:rPr>
        <w:t>.</w:t>
      </w:r>
      <w:r>
        <w:rPr>
          <w:rFonts w:ascii="Times New Roman" w:hAnsi="Times New Roman" w:cs="Times New Roman"/>
          <w:sz w:val="24"/>
          <w:szCs w:val="24"/>
        </w:rPr>
        <w:t xml:space="preserve"> Il lui revient ensuite de vérifier si cette systématisation qu’il a élaborée est compatible avec les faits de discours observables.</w:t>
      </w:r>
      <w:r w:rsidR="00FA0F1E">
        <w:rPr>
          <w:rFonts w:ascii="Times New Roman" w:hAnsi="Times New Roman" w:cs="Times New Roman"/>
          <w:sz w:val="24"/>
          <w:szCs w:val="24"/>
        </w:rPr>
        <w:t xml:space="preserve"> Cette systématisation résulte d’une « mécanique intuitionnelle », qui constitue le « sentiment de la langue » que développe le linguiste à partir de l’ensemble des catégories métalinguistiques qu’il est accoutumé à employer dans ses pratiques théoriques. C’est ainsi que peuvent être distingués le « sentiment linguistique », du linguiste ou du locuteur non linguiste </w:t>
      </w:r>
      <w:r w:rsidR="00E16499">
        <w:rPr>
          <w:rFonts w:ascii="Times New Roman" w:hAnsi="Times New Roman" w:cs="Times New Roman"/>
          <w:sz w:val="24"/>
          <w:szCs w:val="24"/>
        </w:rPr>
        <w:t>et le</w:t>
      </w:r>
      <w:r w:rsidR="00FA0F1E">
        <w:rPr>
          <w:rFonts w:ascii="Times New Roman" w:hAnsi="Times New Roman" w:cs="Times New Roman"/>
          <w:sz w:val="24"/>
          <w:szCs w:val="24"/>
        </w:rPr>
        <w:t xml:space="preserve"> « sentiment de la langue », que seul le linguiste serait apte à éprouver</w:t>
      </w:r>
      <w:r w:rsidR="00E16499">
        <w:rPr>
          <w:rFonts w:ascii="Times New Roman" w:hAnsi="Times New Roman" w:cs="Times New Roman"/>
          <w:sz w:val="24"/>
          <w:szCs w:val="24"/>
        </w:rPr>
        <w:t>, dans le contexte de son activité théorique de linguiste</w:t>
      </w:r>
      <w:r w:rsidR="00FA0F1E">
        <w:rPr>
          <w:rFonts w:ascii="Times New Roman" w:hAnsi="Times New Roman" w:cs="Times New Roman"/>
          <w:sz w:val="24"/>
          <w:szCs w:val="24"/>
        </w:rPr>
        <w:t>.</w:t>
      </w:r>
    </w:p>
    <w:p w14:paraId="4A792259" w14:textId="77777777" w:rsidR="003669E7" w:rsidRPr="007B3FEF" w:rsidRDefault="00FA0F1E" w:rsidP="00FA0F1E">
      <w:pPr>
        <w:jc w:val="both"/>
        <w:rPr>
          <w:rFonts w:ascii="Times New Roman" w:hAnsi="Times New Roman" w:cs="Times New Roman"/>
          <w:sz w:val="24"/>
          <w:szCs w:val="24"/>
        </w:rPr>
      </w:pPr>
      <w:r>
        <w:rPr>
          <w:rFonts w:ascii="Times New Roman" w:hAnsi="Times New Roman" w:cs="Times New Roman"/>
          <w:sz w:val="24"/>
          <w:szCs w:val="24"/>
        </w:rPr>
        <w:t xml:space="preserve">Ces conclusions ouvrent diverses perspectives qu’il conviendrait </w:t>
      </w:r>
      <w:r w:rsidR="002B7CB9">
        <w:rPr>
          <w:rFonts w:ascii="Times New Roman" w:hAnsi="Times New Roman" w:cs="Times New Roman"/>
          <w:sz w:val="24"/>
          <w:szCs w:val="24"/>
        </w:rPr>
        <w:t xml:space="preserve">sans doute </w:t>
      </w:r>
      <w:r>
        <w:rPr>
          <w:rFonts w:ascii="Times New Roman" w:hAnsi="Times New Roman" w:cs="Times New Roman"/>
          <w:sz w:val="24"/>
          <w:szCs w:val="24"/>
        </w:rPr>
        <w:t>d’explorer. Comment recueillir le sentiment linguistique du locuteur réel pour éviter la simple généralisation du sentiment linguistique du linguiste ? Comment peut-on mesurer la qualité du sentiment linguistique ? Comment distinguer entre les possibles et les impossibles du système ? Comment garantir que le « sentiment</w:t>
      </w:r>
      <w:r w:rsidR="003669E7">
        <w:rPr>
          <w:rFonts w:ascii="Times New Roman" w:hAnsi="Times New Roman" w:cs="Times New Roman"/>
          <w:sz w:val="24"/>
          <w:szCs w:val="24"/>
        </w:rPr>
        <w:t xml:space="preserve"> de la langue » du linguiste est juste ? Sur ce dernier point, il convient bien entendu de ne pas se laisser intimider par les formulations parfois très péremptoires de Guillaume. Ses « inévitables », ses « exigences absolues » demeurent négociables, à l’intérieur même du système qu’il a élaboré. C’est ainsi </w:t>
      </w:r>
      <w:r w:rsidR="007A7F8A">
        <w:rPr>
          <w:rFonts w:ascii="Times New Roman" w:hAnsi="Times New Roman" w:cs="Times New Roman"/>
          <w:sz w:val="24"/>
          <w:szCs w:val="24"/>
        </w:rPr>
        <w:t xml:space="preserve">par exemple </w:t>
      </w:r>
      <w:r w:rsidR="003669E7">
        <w:rPr>
          <w:rFonts w:ascii="Times New Roman" w:hAnsi="Times New Roman" w:cs="Times New Roman"/>
          <w:sz w:val="24"/>
          <w:szCs w:val="24"/>
        </w:rPr>
        <w:t xml:space="preserve">qu’Olivier Soutet </w:t>
      </w:r>
      <w:r w:rsidR="00F56525">
        <w:rPr>
          <w:rFonts w:ascii="Times New Roman" w:hAnsi="Times New Roman" w:cs="Times New Roman"/>
          <w:sz w:val="24"/>
          <w:szCs w:val="24"/>
        </w:rPr>
        <w:t xml:space="preserve">(2005) </w:t>
      </w:r>
      <w:r w:rsidR="003669E7">
        <w:rPr>
          <w:rFonts w:ascii="Times New Roman" w:hAnsi="Times New Roman" w:cs="Times New Roman"/>
          <w:sz w:val="24"/>
          <w:szCs w:val="24"/>
        </w:rPr>
        <w:t>é</w:t>
      </w:r>
      <w:r w:rsidR="00F56525">
        <w:rPr>
          <w:rFonts w:ascii="Times New Roman" w:hAnsi="Times New Roman" w:cs="Times New Roman"/>
          <w:sz w:val="24"/>
          <w:szCs w:val="24"/>
        </w:rPr>
        <w:t>labore, en se concentrant sur la</w:t>
      </w:r>
      <w:r w:rsidR="003669E7">
        <w:rPr>
          <w:rFonts w:ascii="Times New Roman" w:hAnsi="Times New Roman" w:cs="Times New Roman"/>
          <w:sz w:val="24"/>
          <w:szCs w:val="24"/>
        </w:rPr>
        <w:t xml:space="preserve"> thèse continuiste de Guillaume impliquée par le concept de temps opératif, un modèle de chronogénèse très différent de celui que Guillaume lui-même a produit. </w:t>
      </w:r>
      <w:r w:rsidR="007A7F8A">
        <w:rPr>
          <w:rFonts w:ascii="Times New Roman" w:hAnsi="Times New Roman" w:cs="Times New Roman"/>
          <w:sz w:val="24"/>
          <w:szCs w:val="24"/>
        </w:rPr>
        <w:t>Comme on l’a déjà noté, le sentiment, qu’il soit sentiment « linguistique » ou sentiment « de la langue »</w:t>
      </w:r>
      <w:r w:rsidR="002B7CB9">
        <w:rPr>
          <w:rFonts w:ascii="Times New Roman" w:hAnsi="Times New Roman" w:cs="Times New Roman"/>
          <w:sz w:val="24"/>
          <w:szCs w:val="24"/>
        </w:rPr>
        <w:t>,</w:t>
      </w:r>
      <w:r w:rsidR="007A7F8A">
        <w:rPr>
          <w:rFonts w:ascii="Times New Roman" w:hAnsi="Times New Roman" w:cs="Times New Roman"/>
          <w:sz w:val="24"/>
          <w:szCs w:val="24"/>
        </w:rPr>
        <w:t xml:space="preserve"> demeure par essence instable et incertain parce qu’il n’est pas une connaissance. </w:t>
      </w:r>
      <w:r w:rsidR="002B7CB9">
        <w:rPr>
          <w:rFonts w:ascii="Times New Roman" w:hAnsi="Times New Roman" w:cs="Times New Roman"/>
          <w:sz w:val="24"/>
          <w:szCs w:val="24"/>
        </w:rPr>
        <w:t>Ce qui n’implique pas, bien sûr, qu’il soit impossible d’en faire l’</w:t>
      </w:r>
      <w:r w:rsidR="002B7CB9" w:rsidRPr="002B7CB9">
        <w:rPr>
          <w:rFonts w:ascii="Times New Roman" w:hAnsi="Times New Roman" w:cs="Times New Roman"/>
          <w:i/>
          <w:sz w:val="24"/>
          <w:szCs w:val="24"/>
        </w:rPr>
        <w:t>objet</w:t>
      </w:r>
      <w:r w:rsidR="006F38F1">
        <w:rPr>
          <w:rFonts w:ascii="Times New Roman" w:hAnsi="Times New Roman" w:cs="Times New Roman"/>
          <w:sz w:val="24"/>
          <w:szCs w:val="24"/>
        </w:rPr>
        <w:t xml:space="preserve"> d’une connaissance –</w:t>
      </w:r>
      <w:r w:rsidR="002B7CB9">
        <w:rPr>
          <w:rFonts w:ascii="Times New Roman" w:hAnsi="Times New Roman" w:cs="Times New Roman"/>
          <w:sz w:val="24"/>
          <w:szCs w:val="24"/>
        </w:rPr>
        <w:t xml:space="preserve"> à laquelle on aura ici tenté de contribuer.</w:t>
      </w:r>
    </w:p>
    <w:p w14:paraId="24279EDA" w14:textId="77777777" w:rsidR="002F3764" w:rsidRPr="004E0E3F" w:rsidRDefault="002F3764" w:rsidP="004E0E3F">
      <w:pPr>
        <w:jc w:val="both"/>
        <w:rPr>
          <w:rFonts w:ascii="Times New Roman" w:hAnsi="Times New Roman" w:cs="Times New Roman"/>
          <w:sz w:val="24"/>
          <w:szCs w:val="24"/>
        </w:rPr>
      </w:pPr>
    </w:p>
    <w:p w14:paraId="1F05E7F7" w14:textId="77777777" w:rsidR="00C8638D" w:rsidRPr="008F69CC" w:rsidRDefault="00C8638D" w:rsidP="008F69CC">
      <w:pPr>
        <w:ind w:left="709"/>
        <w:jc w:val="both"/>
        <w:rPr>
          <w:rFonts w:ascii="Times New Roman" w:hAnsi="Times New Roman" w:cs="Times New Roman"/>
          <w:sz w:val="20"/>
          <w:szCs w:val="20"/>
        </w:rPr>
      </w:pPr>
    </w:p>
    <w:p w14:paraId="40A0AF3E" w14:textId="77777777" w:rsidR="002C4548" w:rsidRPr="002C4548" w:rsidRDefault="002C4548">
      <w:pPr>
        <w:rPr>
          <w:rFonts w:ascii="Times New Roman" w:hAnsi="Times New Roman" w:cs="Times New Roman"/>
          <w:b/>
          <w:sz w:val="24"/>
          <w:szCs w:val="24"/>
        </w:rPr>
      </w:pPr>
      <w:r w:rsidRPr="002C4548">
        <w:rPr>
          <w:rFonts w:ascii="Times New Roman" w:hAnsi="Times New Roman" w:cs="Times New Roman"/>
          <w:b/>
          <w:sz w:val="24"/>
          <w:szCs w:val="24"/>
        </w:rPr>
        <w:t>Bibliographie</w:t>
      </w:r>
    </w:p>
    <w:p w14:paraId="6F6FC66C" w14:textId="77777777" w:rsidR="00D14670" w:rsidRDefault="00D14670" w:rsidP="00B202DE">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Bajrić Samir, 2005, « </w:t>
      </w:r>
      <w:r w:rsidRPr="00D14670">
        <w:rPr>
          <w:rFonts w:ascii="Times New Roman" w:hAnsi="Times New Roman" w:cs="Times New Roman"/>
          <w:sz w:val="24"/>
          <w:szCs w:val="24"/>
        </w:rPr>
        <w:t>Questions d'intuition</w:t>
      </w:r>
      <w:r>
        <w:rPr>
          <w:rFonts w:ascii="Times New Roman" w:hAnsi="Times New Roman" w:cs="Times New Roman"/>
          <w:sz w:val="24"/>
          <w:szCs w:val="24"/>
        </w:rPr>
        <w:t xml:space="preserve"> », </w:t>
      </w:r>
      <w:r w:rsidRPr="00D14670">
        <w:rPr>
          <w:rFonts w:ascii="Times New Roman" w:hAnsi="Times New Roman" w:cs="Times New Roman"/>
          <w:i/>
          <w:sz w:val="24"/>
          <w:szCs w:val="24"/>
        </w:rPr>
        <w:t>Langue française</w:t>
      </w:r>
      <w:r w:rsidRPr="00D14670">
        <w:rPr>
          <w:rFonts w:ascii="Times New Roman" w:hAnsi="Times New Roman" w:cs="Times New Roman"/>
          <w:sz w:val="24"/>
          <w:szCs w:val="24"/>
        </w:rPr>
        <w:t>, n°147,</w:t>
      </w:r>
      <w:r>
        <w:rPr>
          <w:rFonts w:ascii="Times New Roman" w:hAnsi="Times New Roman" w:cs="Times New Roman"/>
          <w:sz w:val="24"/>
          <w:szCs w:val="24"/>
        </w:rPr>
        <w:t xml:space="preserve"> p</w:t>
      </w:r>
      <w:r w:rsidRPr="00D14670">
        <w:rPr>
          <w:rFonts w:ascii="Times New Roman" w:hAnsi="Times New Roman" w:cs="Times New Roman"/>
          <w:sz w:val="24"/>
          <w:szCs w:val="24"/>
        </w:rPr>
        <w:t>. 7-18.</w:t>
      </w:r>
    </w:p>
    <w:p w14:paraId="2E1C0277" w14:textId="77777777" w:rsidR="005A57C8" w:rsidRDefault="005A57C8" w:rsidP="00B202DE">
      <w:pPr>
        <w:spacing w:after="0"/>
        <w:contextualSpacing/>
        <w:jc w:val="both"/>
        <w:rPr>
          <w:rFonts w:ascii="Times New Roman" w:hAnsi="Times New Roman" w:cs="Times New Roman"/>
          <w:sz w:val="24"/>
          <w:szCs w:val="24"/>
        </w:rPr>
      </w:pPr>
    </w:p>
    <w:p w14:paraId="039751FF" w14:textId="3BE0B6F6" w:rsidR="00D14670" w:rsidRDefault="005A57C8" w:rsidP="00B202DE">
      <w:pPr>
        <w:spacing w:after="0"/>
        <w:contextualSpacing/>
        <w:jc w:val="both"/>
        <w:rPr>
          <w:rFonts w:ascii="Times New Roman" w:hAnsi="Times New Roman" w:cs="Times New Roman"/>
          <w:sz w:val="24"/>
          <w:szCs w:val="24"/>
        </w:rPr>
      </w:pPr>
      <w:r w:rsidRPr="005A57C8">
        <w:rPr>
          <w:rFonts w:ascii="Times New Roman" w:hAnsi="Times New Roman" w:cs="Times New Roman"/>
          <w:sz w:val="24"/>
          <w:szCs w:val="24"/>
        </w:rPr>
        <w:t>Boone</w:t>
      </w:r>
      <w:r>
        <w:rPr>
          <w:rFonts w:ascii="Times New Roman" w:hAnsi="Times New Roman" w:cs="Times New Roman"/>
          <w:sz w:val="24"/>
          <w:szCs w:val="24"/>
        </w:rPr>
        <w:t>,</w:t>
      </w:r>
      <w:r w:rsidRPr="005A57C8">
        <w:rPr>
          <w:rFonts w:ascii="Times New Roman" w:hAnsi="Times New Roman" w:cs="Times New Roman"/>
          <w:sz w:val="24"/>
          <w:szCs w:val="24"/>
        </w:rPr>
        <w:t xml:space="preserve"> Annie </w:t>
      </w:r>
      <w:r>
        <w:rPr>
          <w:rFonts w:ascii="Times New Roman" w:hAnsi="Times New Roman" w:cs="Times New Roman"/>
          <w:sz w:val="24"/>
          <w:szCs w:val="24"/>
        </w:rPr>
        <w:t xml:space="preserve">et </w:t>
      </w:r>
      <w:r w:rsidRPr="005A57C8">
        <w:rPr>
          <w:rFonts w:ascii="Times New Roman" w:hAnsi="Times New Roman" w:cs="Times New Roman"/>
          <w:sz w:val="24"/>
          <w:szCs w:val="24"/>
        </w:rPr>
        <w:t>Joly</w:t>
      </w:r>
      <w:r>
        <w:rPr>
          <w:rFonts w:ascii="Times New Roman" w:hAnsi="Times New Roman" w:cs="Times New Roman"/>
          <w:sz w:val="24"/>
          <w:szCs w:val="24"/>
        </w:rPr>
        <w:t xml:space="preserve">, </w:t>
      </w:r>
      <w:r w:rsidRPr="005A57C8">
        <w:rPr>
          <w:rFonts w:ascii="Times New Roman" w:hAnsi="Times New Roman" w:cs="Times New Roman"/>
          <w:sz w:val="24"/>
          <w:szCs w:val="24"/>
        </w:rPr>
        <w:t xml:space="preserve">André </w:t>
      </w:r>
      <w:r>
        <w:rPr>
          <w:rFonts w:ascii="Times New Roman" w:hAnsi="Times New Roman" w:cs="Times New Roman"/>
          <w:sz w:val="24"/>
          <w:szCs w:val="24"/>
        </w:rPr>
        <w:t>(2004),</w:t>
      </w:r>
      <w:r w:rsidRPr="005A57C8">
        <w:rPr>
          <w:rFonts w:ascii="Times New Roman" w:hAnsi="Times New Roman" w:cs="Times New Roman"/>
          <w:sz w:val="24"/>
          <w:szCs w:val="24"/>
        </w:rPr>
        <w:t xml:space="preserve"> </w:t>
      </w:r>
      <w:r w:rsidRPr="005A57C8">
        <w:rPr>
          <w:rFonts w:ascii="Times New Roman" w:hAnsi="Times New Roman" w:cs="Times New Roman"/>
          <w:i/>
          <w:sz w:val="24"/>
          <w:szCs w:val="24"/>
        </w:rPr>
        <w:t>Dictionnaire terminologique de la systématique du langage</w:t>
      </w:r>
      <w:r>
        <w:rPr>
          <w:rFonts w:ascii="Times New Roman" w:hAnsi="Times New Roman" w:cs="Times New Roman"/>
          <w:sz w:val="24"/>
          <w:szCs w:val="24"/>
        </w:rPr>
        <w:t>, Paris, L’Harmattan.</w:t>
      </w:r>
    </w:p>
    <w:p w14:paraId="36D7D462" w14:textId="73EBAA30" w:rsidR="00443522" w:rsidRDefault="00443522" w:rsidP="00B202DE">
      <w:pPr>
        <w:spacing w:after="0"/>
        <w:contextualSpacing/>
        <w:jc w:val="both"/>
        <w:rPr>
          <w:rFonts w:ascii="Times New Roman" w:hAnsi="Times New Roman" w:cs="Times New Roman"/>
          <w:sz w:val="24"/>
          <w:szCs w:val="24"/>
        </w:rPr>
      </w:pPr>
    </w:p>
    <w:p w14:paraId="32ECDF09" w14:textId="5E7E6902" w:rsidR="00443522" w:rsidRDefault="00443522" w:rsidP="00B202DE">
      <w:pPr>
        <w:spacing w:after="0"/>
        <w:contextualSpacing/>
        <w:jc w:val="both"/>
        <w:rPr>
          <w:rFonts w:ascii="Times New Roman" w:hAnsi="Times New Roman" w:cs="Times New Roman"/>
          <w:sz w:val="24"/>
          <w:szCs w:val="24"/>
        </w:rPr>
      </w:pPr>
      <w:r w:rsidRPr="00443522">
        <w:rPr>
          <w:rFonts w:ascii="Times New Roman" w:hAnsi="Times New Roman" w:cs="Times New Roman"/>
          <w:sz w:val="24"/>
          <w:szCs w:val="24"/>
        </w:rPr>
        <w:t xml:space="preserve">Chidichimo Alessandro, 2009, « Saussure e o Sentimento. A </w:t>
      </w:r>
      <w:r>
        <w:rPr>
          <w:rFonts w:ascii="Times New Roman" w:hAnsi="Times New Roman" w:cs="Times New Roman"/>
          <w:sz w:val="24"/>
          <w:szCs w:val="24"/>
        </w:rPr>
        <w:t>forma do Sentimento lingüistico </w:t>
      </w:r>
      <w:r w:rsidRPr="00443522">
        <w:rPr>
          <w:rFonts w:ascii="Times New Roman" w:hAnsi="Times New Roman" w:cs="Times New Roman"/>
          <w:sz w:val="24"/>
          <w:szCs w:val="24"/>
        </w:rPr>
        <w:t>», RUA, online, Laberurb, Universidad de Campinas.</w:t>
      </w:r>
    </w:p>
    <w:p w14:paraId="5F31510B" w14:textId="77777777" w:rsidR="005A57C8" w:rsidRDefault="005A57C8" w:rsidP="00B202DE">
      <w:pPr>
        <w:spacing w:after="0"/>
        <w:contextualSpacing/>
        <w:jc w:val="both"/>
        <w:rPr>
          <w:rFonts w:ascii="Times New Roman" w:hAnsi="Times New Roman" w:cs="Times New Roman"/>
          <w:sz w:val="24"/>
          <w:szCs w:val="24"/>
        </w:rPr>
      </w:pPr>
    </w:p>
    <w:p w14:paraId="01FEEFB0" w14:textId="77777777" w:rsidR="003B05D6" w:rsidRDefault="003B05D6" w:rsidP="00B202DE">
      <w:pPr>
        <w:spacing w:after="0"/>
        <w:contextualSpacing/>
        <w:jc w:val="both"/>
        <w:rPr>
          <w:rFonts w:ascii="Times New Roman" w:hAnsi="Times New Roman" w:cs="Times New Roman"/>
          <w:sz w:val="24"/>
          <w:szCs w:val="24"/>
        </w:rPr>
      </w:pPr>
      <w:r w:rsidRPr="003B05D6">
        <w:rPr>
          <w:rFonts w:ascii="Times New Roman" w:hAnsi="Times New Roman" w:cs="Times New Roman"/>
          <w:sz w:val="24"/>
          <w:szCs w:val="24"/>
        </w:rPr>
        <w:t xml:space="preserve">Courbon, Bruno, 2012, « Quelle place accorder au sujet dans la langue et dans son histoire ? Points de vue de deux linguistes du début du XXe siècle », </w:t>
      </w:r>
      <w:r w:rsidRPr="003B05D6">
        <w:rPr>
          <w:rFonts w:ascii="Times New Roman" w:hAnsi="Times New Roman" w:cs="Times New Roman"/>
          <w:i/>
          <w:sz w:val="24"/>
          <w:szCs w:val="24"/>
        </w:rPr>
        <w:t>Diachroniques</w:t>
      </w:r>
      <w:r w:rsidRPr="003B05D6">
        <w:rPr>
          <w:rFonts w:ascii="Times New Roman" w:hAnsi="Times New Roman" w:cs="Times New Roman"/>
          <w:sz w:val="24"/>
          <w:szCs w:val="24"/>
        </w:rPr>
        <w:t xml:space="preserve"> n°2 : « Sentiment de la langue et diachronie », Paris, PUPS, p. 27-58.</w:t>
      </w:r>
    </w:p>
    <w:p w14:paraId="2C3DDA80" w14:textId="77777777" w:rsidR="00123BF7" w:rsidRDefault="00123BF7" w:rsidP="00B202DE">
      <w:pPr>
        <w:spacing w:after="0"/>
        <w:contextualSpacing/>
        <w:jc w:val="both"/>
        <w:rPr>
          <w:rFonts w:ascii="Times New Roman" w:hAnsi="Times New Roman" w:cs="Times New Roman"/>
          <w:sz w:val="24"/>
          <w:szCs w:val="24"/>
        </w:rPr>
      </w:pPr>
    </w:p>
    <w:p w14:paraId="5BF436BE" w14:textId="77777777" w:rsidR="00A50182" w:rsidRDefault="00A50182" w:rsidP="00B202DE">
      <w:pPr>
        <w:spacing w:after="0"/>
        <w:contextualSpacing/>
        <w:jc w:val="both"/>
        <w:rPr>
          <w:rFonts w:ascii="Times New Roman" w:hAnsi="Times New Roman" w:cs="Times New Roman"/>
          <w:sz w:val="24"/>
          <w:szCs w:val="24"/>
        </w:rPr>
      </w:pPr>
      <w:r w:rsidRPr="00A50182">
        <w:rPr>
          <w:rFonts w:ascii="Times New Roman" w:hAnsi="Times New Roman" w:cs="Times New Roman"/>
          <w:sz w:val="24"/>
          <w:szCs w:val="24"/>
        </w:rPr>
        <w:t>Damourette</w:t>
      </w:r>
      <w:r>
        <w:rPr>
          <w:rFonts w:ascii="Times New Roman" w:hAnsi="Times New Roman" w:cs="Times New Roman"/>
          <w:sz w:val="24"/>
          <w:szCs w:val="24"/>
        </w:rPr>
        <w:t>,</w:t>
      </w:r>
      <w:r w:rsidRPr="00A50182">
        <w:rPr>
          <w:rFonts w:ascii="Times New Roman" w:hAnsi="Times New Roman" w:cs="Times New Roman"/>
          <w:sz w:val="24"/>
          <w:szCs w:val="24"/>
        </w:rPr>
        <w:t xml:space="preserve"> Jacques et Pichon</w:t>
      </w:r>
      <w:r>
        <w:rPr>
          <w:rFonts w:ascii="Times New Roman" w:hAnsi="Times New Roman" w:cs="Times New Roman"/>
          <w:sz w:val="24"/>
          <w:szCs w:val="24"/>
        </w:rPr>
        <w:t>,</w:t>
      </w:r>
      <w:r w:rsidRPr="00A50182">
        <w:rPr>
          <w:rFonts w:ascii="Times New Roman" w:hAnsi="Times New Roman" w:cs="Times New Roman"/>
          <w:sz w:val="24"/>
          <w:szCs w:val="24"/>
        </w:rPr>
        <w:t xml:space="preserve"> Édouard, 1930-1950 [1968],</w:t>
      </w:r>
      <w:r>
        <w:rPr>
          <w:rFonts w:ascii="Times New Roman" w:hAnsi="Times New Roman" w:cs="Times New Roman"/>
          <w:sz w:val="24"/>
          <w:szCs w:val="24"/>
        </w:rPr>
        <w:t xml:space="preserve"> </w:t>
      </w:r>
      <w:r w:rsidRPr="00A50182">
        <w:rPr>
          <w:rFonts w:ascii="Times New Roman" w:hAnsi="Times New Roman" w:cs="Times New Roman"/>
          <w:i/>
          <w:sz w:val="24"/>
          <w:szCs w:val="24"/>
        </w:rPr>
        <w:t>Des mots à la pensée. Essai de grammaire de la langue française</w:t>
      </w:r>
      <w:r>
        <w:rPr>
          <w:rFonts w:ascii="Times New Roman" w:hAnsi="Times New Roman" w:cs="Times New Roman"/>
          <w:sz w:val="24"/>
          <w:szCs w:val="24"/>
        </w:rPr>
        <w:t>, Paris,</w:t>
      </w:r>
      <w:r w:rsidRPr="00A50182">
        <w:rPr>
          <w:rFonts w:ascii="Times New Roman" w:hAnsi="Times New Roman" w:cs="Times New Roman"/>
          <w:sz w:val="24"/>
          <w:szCs w:val="24"/>
        </w:rPr>
        <w:t xml:space="preserve"> Artrey.</w:t>
      </w:r>
    </w:p>
    <w:p w14:paraId="42E50A7D" w14:textId="77777777" w:rsidR="00786ABA" w:rsidRDefault="00786ABA" w:rsidP="00B202DE">
      <w:pPr>
        <w:spacing w:after="0"/>
        <w:contextualSpacing/>
        <w:jc w:val="both"/>
        <w:rPr>
          <w:rFonts w:ascii="Times New Roman" w:hAnsi="Times New Roman" w:cs="Times New Roman"/>
          <w:sz w:val="24"/>
          <w:szCs w:val="24"/>
        </w:rPr>
      </w:pPr>
    </w:p>
    <w:p w14:paraId="67D033BA" w14:textId="77777777" w:rsidR="00786ABA" w:rsidRDefault="00786ABA" w:rsidP="00B202DE">
      <w:pPr>
        <w:spacing w:after="0"/>
        <w:contextualSpacing/>
        <w:jc w:val="both"/>
        <w:rPr>
          <w:rFonts w:ascii="Times New Roman" w:hAnsi="Times New Roman" w:cs="Times New Roman"/>
          <w:sz w:val="24"/>
          <w:szCs w:val="24"/>
        </w:rPr>
      </w:pPr>
      <w:r w:rsidRPr="00786ABA">
        <w:rPr>
          <w:rFonts w:ascii="Times New Roman" w:hAnsi="Times New Roman" w:cs="Times New Roman"/>
          <w:sz w:val="24"/>
          <w:szCs w:val="24"/>
        </w:rPr>
        <w:t>Dedet</w:t>
      </w:r>
      <w:r>
        <w:rPr>
          <w:rFonts w:ascii="Times New Roman" w:hAnsi="Times New Roman" w:cs="Times New Roman"/>
          <w:sz w:val="24"/>
          <w:szCs w:val="24"/>
        </w:rPr>
        <w:t>,</w:t>
      </w:r>
      <w:r w:rsidRPr="00786ABA">
        <w:rPr>
          <w:rFonts w:ascii="Times New Roman" w:hAnsi="Times New Roman" w:cs="Times New Roman"/>
          <w:sz w:val="24"/>
          <w:szCs w:val="24"/>
        </w:rPr>
        <w:t xml:space="preserve"> André, </w:t>
      </w:r>
      <w:r>
        <w:rPr>
          <w:rFonts w:ascii="Times New Roman" w:hAnsi="Times New Roman" w:cs="Times New Roman"/>
          <w:sz w:val="24"/>
          <w:szCs w:val="24"/>
        </w:rPr>
        <w:t xml:space="preserve">1995, </w:t>
      </w:r>
      <w:r w:rsidRPr="00786ABA">
        <w:rPr>
          <w:rFonts w:ascii="Times New Roman" w:hAnsi="Times New Roman" w:cs="Times New Roman"/>
          <w:sz w:val="24"/>
          <w:szCs w:val="24"/>
        </w:rPr>
        <w:t xml:space="preserve">« La référence à Saussure chez G. Guillaume », </w:t>
      </w:r>
      <w:r w:rsidRPr="00786ABA">
        <w:rPr>
          <w:rFonts w:ascii="Times New Roman" w:hAnsi="Times New Roman" w:cs="Times New Roman"/>
          <w:i/>
          <w:sz w:val="24"/>
          <w:szCs w:val="24"/>
        </w:rPr>
        <w:t>Linx</w:t>
      </w:r>
      <w:r>
        <w:rPr>
          <w:rFonts w:ascii="Times New Roman" w:hAnsi="Times New Roman" w:cs="Times New Roman"/>
          <w:sz w:val="24"/>
          <w:szCs w:val="24"/>
        </w:rPr>
        <w:t>, 7</w:t>
      </w:r>
      <w:r w:rsidRPr="00786AB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786ABA">
        <w:rPr>
          <w:rFonts w:ascii="Times New Roman" w:hAnsi="Times New Roman" w:cs="Times New Roman"/>
          <w:sz w:val="24"/>
          <w:szCs w:val="24"/>
        </w:rPr>
        <w:t>461-467.</w:t>
      </w:r>
    </w:p>
    <w:p w14:paraId="395D4A00" w14:textId="77777777" w:rsidR="005A57C8" w:rsidRDefault="005A57C8" w:rsidP="00B202DE">
      <w:pPr>
        <w:spacing w:after="0"/>
        <w:contextualSpacing/>
        <w:jc w:val="both"/>
        <w:rPr>
          <w:rFonts w:ascii="Times New Roman" w:hAnsi="Times New Roman" w:cs="Times New Roman"/>
          <w:sz w:val="24"/>
          <w:szCs w:val="24"/>
        </w:rPr>
      </w:pPr>
    </w:p>
    <w:p w14:paraId="4AECBD43" w14:textId="3524BFD8" w:rsidR="005A57C8" w:rsidRDefault="005A57C8" w:rsidP="00B202DE">
      <w:pPr>
        <w:spacing w:after="0"/>
        <w:contextualSpacing/>
        <w:jc w:val="both"/>
        <w:rPr>
          <w:rFonts w:ascii="Times New Roman" w:hAnsi="Times New Roman" w:cs="Times New Roman"/>
          <w:sz w:val="24"/>
          <w:szCs w:val="24"/>
        </w:rPr>
      </w:pPr>
      <w:r w:rsidRPr="005A57C8">
        <w:rPr>
          <w:rFonts w:ascii="Times New Roman" w:hAnsi="Times New Roman" w:cs="Times New Roman"/>
          <w:sz w:val="24"/>
          <w:szCs w:val="24"/>
        </w:rPr>
        <w:t>Douay</w:t>
      </w:r>
      <w:r>
        <w:rPr>
          <w:rFonts w:ascii="Times New Roman" w:hAnsi="Times New Roman" w:cs="Times New Roman"/>
          <w:sz w:val="24"/>
          <w:szCs w:val="24"/>
        </w:rPr>
        <w:t>,</w:t>
      </w:r>
      <w:r w:rsidRPr="005A57C8">
        <w:rPr>
          <w:rFonts w:ascii="Times New Roman" w:hAnsi="Times New Roman" w:cs="Times New Roman"/>
          <w:sz w:val="24"/>
          <w:szCs w:val="24"/>
        </w:rPr>
        <w:t xml:space="preserve"> Catherine</w:t>
      </w:r>
      <w:r>
        <w:rPr>
          <w:rFonts w:ascii="Times New Roman" w:hAnsi="Times New Roman" w:cs="Times New Roman"/>
          <w:sz w:val="24"/>
          <w:szCs w:val="24"/>
        </w:rPr>
        <w:t xml:space="preserve"> et</w:t>
      </w:r>
      <w:r w:rsidRPr="005A57C8">
        <w:rPr>
          <w:rFonts w:ascii="Times New Roman" w:hAnsi="Times New Roman" w:cs="Times New Roman"/>
          <w:sz w:val="24"/>
          <w:szCs w:val="24"/>
        </w:rPr>
        <w:t xml:space="preserve"> Roulland</w:t>
      </w:r>
      <w:r>
        <w:rPr>
          <w:rFonts w:ascii="Times New Roman" w:hAnsi="Times New Roman" w:cs="Times New Roman"/>
          <w:sz w:val="24"/>
          <w:szCs w:val="24"/>
        </w:rPr>
        <w:t>,</w:t>
      </w:r>
      <w:r w:rsidRPr="005A57C8">
        <w:rPr>
          <w:rFonts w:ascii="Times New Roman" w:hAnsi="Times New Roman" w:cs="Times New Roman"/>
          <w:sz w:val="24"/>
          <w:szCs w:val="24"/>
        </w:rPr>
        <w:t xml:space="preserve"> Daniel</w:t>
      </w:r>
      <w:r>
        <w:rPr>
          <w:rFonts w:ascii="Times New Roman" w:hAnsi="Times New Roman" w:cs="Times New Roman"/>
          <w:sz w:val="24"/>
          <w:szCs w:val="24"/>
        </w:rPr>
        <w:t xml:space="preserve"> (1990)</w:t>
      </w:r>
      <w:r w:rsidRPr="005A57C8">
        <w:rPr>
          <w:rFonts w:ascii="Times New Roman" w:hAnsi="Times New Roman" w:cs="Times New Roman"/>
          <w:sz w:val="24"/>
          <w:szCs w:val="24"/>
        </w:rPr>
        <w:t xml:space="preserve"> </w:t>
      </w:r>
      <w:r w:rsidRPr="005A57C8">
        <w:rPr>
          <w:rFonts w:ascii="Times New Roman" w:hAnsi="Times New Roman" w:cs="Times New Roman"/>
          <w:i/>
          <w:sz w:val="24"/>
          <w:szCs w:val="24"/>
        </w:rPr>
        <w:t>Les mots de Gustave Guillaume - Vocabulaire technique de la psychomécanique du langage</w:t>
      </w:r>
      <w:r>
        <w:rPr>
          <w:rFonts w:ascii="Times New Roman" w:hAnsi="Times New Roman" w:cs="Times New Roman"/>
          <w:sz w:val="24"/>
          <w:szCs w:val="24"/>
        </w:rPr>
        <w:t>, P.U. Rennes.</w:t>
      </w:r>
      <w:r w:rsidRPr="005A57C8">
        <w:rPr>
          <w:rFonts w:ascii="Times New Roman" w:hAnsi="Times New Roman" w:cs="Times New Roman"/>
          <w:sz w:val="24"/>
          <w:szCs w:val="24"/>
        </w:rPr>
        <w:t xml:space="preserve"> </w:t>
      </w:r>
    </w:p>
    <w:p w14:paraId="2B8CE417" w14:textId="77777777" w:rsidR="009D59BA" w:rsidRDefault="009D59BA" w:rsidP="00B202DE">
      <w:pPr>
        <w:spacing w:after="0"/>
        <w:contextualSpacing/>
        <w:jc w:val="both"/>
        <w:rPr>
          <w:rFonts w:ascii="Times New Roman" w:hAnsi="Times New Roman" w:cs="Times New Roman"/>
          <w:sz w:val="24"/>
          <w:szCs w:val="24"/>
        </w:rPr>
      </w:pPr>
    </w:p>
    <w:p w14:paraId="77259651" w14:textId="06B3639E" w:rsidR="00A50182" w:rsidRDefault="009D59BA" w:rsidP="00B202D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Guillaume, Gustave, 1964, </w:t>
      </w:r>
      <w:r w:rsidRPr="004B1C9F">
        <w:rPr>
          <w:rFonts w:ascii="Times New Roman" w:hAnsi="Times New Roman" w:cs="Times New Roman"/>
          <w:i/>
          <w:sz w:val="24"/>
          <w:szCs w:val="24"/>
        </w:rPr>
        <w:t>Langage et science du langage</w:t>
      </w:r>
      <w:r>
        <w:rPr>
          <w:rFonts w:ascii="Times New Roman" w:hAnsi="Times New Roman" w:cs="Times New Roman"/>
          <w:sz w:val="24"/>
          <w:szCs w:val="24"/>
        </w:rPr>
        <w:t xml:space="preserve">, Québec / </w:t>
      </w:r>
      <w:r w:rsidRPr="004B1C9F">
        <w:rPr>
          <w:rFonts w:ascii="Times New Roman" w:hAnsi="Times New Roman" w:cs="Times New Roman"/>
          <w:sz w:val="24"/>
          <w:szCs w:val="24"/>
        </w:rPr>
        <w:t xml:space="preserve">Paris, </w:t>
      </w:r>
      <w:r>
        <w:rPr>
          <w:rFonts w:ascii="Times New Roman" w:hAnsi="Times New Roman" w:cs="Times New Roman"/>
          <w:sz w:val="24"/>
          <w:szCs w:val="24"/>
        </w:rPr>
        <w:t>Presses de l’Université Laval / A.-G. Nizet.</w:t>
      </w:r>
    </w:p>
    <w:p w14:paraId="4BFC9E54" w14:textId="77777777" w:rsidR="009D59BA" w:rsidRDefault="009D59BA" w:rsidP="00B202DE">
      <w:pPr>
        <w:spacing w:after="0"/>
        <w:contextualSpacing/>
        <w:jc w:val="both"/>
        <w:rPr>
          <w:rFonts w:ascii="Times New Roman" w:hAnsi="Times New Roman" w:cs="Times New Roman"/>
          <w:sz w:val="24"/>
          <w:szCs w:val="24"/>
        </w:rPr>
      </w:pPr>
    </w:p>
    <w:p w14:paraId="177D2650" w14:textId="77777777" w:rsidR="008D048C" w:rsidRDefault="00CB69BC" w:rsidP="00B202DE">
      <w:pPr>
        <w:spacing w:after="0"/>
        <w:contextualSpacing/>
        <w:jc w:val="both"/>
        <w:rPr>
          <w:rFonts w:ascii="Times New Roman" w:hAnsi="Times New Roman" w:cs="Times New Roman"/>
          <w:sz w:val="24"/>
          <w:szCs w:val="24"/>
        </w:rPr>
      </w:pPr>
      <w:r w:rsidRPr="00CB69BC">
        <w:rPr>
          <w:rFonts w:ascii="Times New Roman" w:hAnsi="Times New Roman" w:cs="Times New Roman"/>
          <w:sz w:val="24"/>
          <w:szCs w:val="24"/>
        </w:rPr>
        <w:t>Guillaume</w:t>
      </w:r>
      <w:r>
        <w:rPr>
          <w:rFonts w:ascii="Times New Roman" w:hAnsi="Times New Roman" w:cs="Times New Roman"/>
          <w:sz w:val="24"/>
          <w:szCs w:val="24"/>
        </w:rPr>
        <w:t>, Gustave,</w:t>
      </w:r>
      <w:r w:rsidR="00190BE2">
        <w:rPr>
          <w:rFonts w:ascii="Times New Roman" w:hAnsi="Times New Roman" w:cs="Times New Roman"/>
          <w:sz w:val="24"/>
          <w:szCs w:val="24"/>
        </w:rPr>
        <w:t xml:space="preserve"> </w:t>
      </w:r>
      <w:r w:rsidR="004B1C9F">
        <w:rPr>
          <w:rFonts w:ascii="Times New Roman" w:hAnsi="Times New Roman" w:cs="Times New Roman"/>
          <w:sz w:val="24"/>
          <w:szCs w:val="24"/>
        </w:rPr>
        <w:t>1964 [</w:t>
      </w:r>
      <w:r>
        <w:rPr>
          <w:rFonts w:ascii="Times New Roman" w:hAnsi="Times New Roman" w:cs="Times New Roman"/>
          <w:sz w:val="24"/>
          <w:szCs w:val="24"/>
        </w:rPr>
        <w:t>1944</w:t>
      </w:r>
      <w:r w:rsidR="004B1C9F">
        <w:rPr>
          <w:rFonts w:ascii="Times New Roman" w:hAnsi="Times New Roman" w:cs="Times New Roman"/>
          <w:sz w:val="24"/>
          <w:szCs w:val="24"/>
        </w:rPr>
        <w:t>]</w:t>
      </w:r>
      <w:r w:rsidRPr="00CB69BC">
        <w:rPr>
          <w:rFonts w:ascii="Times New Roman" w:hAnsi="Times New Roman" w:cs="Times New Roman"/>
          <w:sz w:val="24"/>
          <w:szCs w:val="24"/>
        </w:rPr>
        <w:t xml:space="preserve">, </w:t>
      </w:r>
      <w:r>
        <w:rPr>
          <w:rFonts w:ascii="Times New Roman" w:hAnsi="Times New Roman" w:cs="Times New Roman"/>
          <w:sz w:val="24"/>
          <w:szCs w:val="24"/>
        </w:rPr>
        <w:t>« </w:t>
      </w:r>
      <w:r w:rsidRPr="00CB69BC">
        <w:rPr>
          <w:rFonts w:ascii="Times New Roman" w:hAnsi="Times New Roman" w:cs="Times New Roman"/>
          <w:sz w:val="24"/>
          <w:szCs w:val="24"/>
        </w:rPr>
        <w:t>Particularisation et généralisation dans le système des articles français</w:t>
      </w:r>
      <w:r>
        <w:rPr>
          <w:rFonts w:ascii="Times New Roman" w:hAnsi="Times New Roman" w:cs="Times New Roman"/>
          <w:sz w:val="24"/>
          <w:szCs w:val="24"/>
        </w:rPr>
        <w:t> »</w:t>
      </w:r>
      <w:r w:rsidRPr="00CB69BC">
        <w:rPr>
          <w:rFonts w:ascii="Times New Roman" w:hAnsi="Times New Roman" w:cs="Times New Roman"/>
          <w:sz w:val="24"/>
          <w:szCs w:val="24"/>
        </w:rPr>
        <w:t xml:space="preserve">, </w:t>
      </w:r>
      <w:r w:rsidRPr="00CB69BC">
        <w:rPr>
          <w:rFonts w:ascii="Times New Roman" w:hAnsi="Times New Roman" w:cs="Times New Roman"/>
          <w:i/>
          <w:sz w:val="24"/>
          <w:szCs w:val="24"/>
        </w:rPr>
        <w:t>Le Français moderne</w:t>
      </w:r>
      <w:r w:rsidRPr="00CB69BC">
        <w:rPr>
          <w:rFonts w:ascii="Times New Roman" w:hAnsi="Times New Roman" w:cs="Times New Roman"/>
          <w:sz w:val="24"/>
          <w:szCs w:val="24"/>
        </w:rPr>
        <w:t xml:space="preserve">, 12. [Reproduit dans </w:t>
      </w:r>
      <w:r w:rsidRPr="00CB69BC">
        <w:rPr>
          <w:rFonts w:ascii="Times New Roman" w:hAnsi="Times New Roman" w:cs="Times New Roman"/>
          <w:i/>
          <w:sz w:val="24"/>
          <w:szCs w:val="24"/>
        </w:rPr>
        <w:t>Langage et science du langage</w:t>
      </w:r>
      <w:r w:rsidRPr="00CB69BC">
        <w:rPr>
          <w:rFonts w:ascii="Times New Roman" w:hAnsi="Times New Roman" w:cs="Times New Roman"/>
          <w:sz w:val="24"/>
          <w:szCs w:val="24"/>
        </w:rPr>
        <w:t>, Qu</w:t>
      </w:r>
      <w:r>
        <w:rPr>
          <w:rFonts w:ascii="Times New Roman" w:hAnsi="Times New Roman" w:cs="Times New Roman"/>
          <w:sz w:val="24"/>
          <w:szCs w:val="24"/>
        </w:rPr>
        <w:t xml:space="preserve">ébec / </w:t>
      </w:r>
      <w:r w:rsidRPr="00CB69BC">
        <w:rPr>
          <w:rFonts w:ascii="Times New Roman" w:hAnsi="Times New Roman" w:cs="Times New Roman"/>
          <w:sz w:val="24"/>
          <w:szCs w:val="24"/>
        </w:rPr>
        <w:t xml:space="preserve">Paris, </w:t>
      </w:r>
      <w:r>
        <w:rPr>
          <w:rFonts w:ascii="Times New Roman" w:hAnsi="Times New Roman" w:cs="Times New Roman"/>
          <w:sz w:val="24"/>
          <w:szCs w:val="24"/>
        </w:rPr>
        <w:t>Presses de l’</w:t>
      </w:r>
      <w:r w:rsidR="004B1C9F">
        <w:rPr>
          <w:rFonts w:ascii="Times New Roman" w:hAnsi="Times New Roman" w:cs="Times New Roman"/>
          <w:sz w:val="24"/>
          <w:szCs w:val="24"/>
        </w:rPr>
        <w:t>Université Laval / A.-G. Nizet</w:t>
      </w:r>
      <w:r>
        <w:rPr>
          <w:rFonts w:ascii="Times New Roman" w:hAnsi="Times New Roman" w:cs="Times New Roman"/>
          <w:sz w:val="24"/>
          <w:szCs w:val="24"/>
        </w:rPr>
        <w:t>, p. 143-156.</w:t>
      </w:r>
    </w:p>
    <w:p w14:paraId="7D4914C8" w14:textId="77777777" w:rsidR="004B1C9F" w:rsidRPr="001F2DFB" w:rsidRDefault="004B1C9F" w:rsidP="00B202DE">
      <w:pPr>
        <w:spacing w:after="0"/>
        <w:contextualSpacing/>
        <w:jc w:val="both"/>
        <w:rPr>
          <w:rFonts w:ascii="Times New Roman" w:hAnsi="Times New Roman" w:cs="Times New Roman"/>
          <w:sz w:val="24"/>
          <w:szCs w:val="24"/>
        </w:rPr>
      </w:pPr>
    </w:p>
    <w:p w14:paraId="77AF342A" w14:textId="0AF309ED" w:rsidR="004B1C9F" w:rsidRDefault="004B1C9F" w:rsidP="00B202DE">
      <w:pPr>
        <w:spacing w:after="0"/>
        <w:contextualSpacing/>
        <w:jc w:val="both"/>
        <w:rPr>
          <w:rFonts w:ascii="Times New Roman" w:hAnsi="Times New Roman" w:cs="Times New Roman"/>
          <w:sz w:val="24"/>
          <w:szCs w:val="24"/>
        </w:rPr>
      </w:pPr>
      <w:r w:rsidRPr="004B1C9F">
        <w:rPr>
          <w:rFonts w:ascii="Times New Roman" w:hAnsi="Times New Roman" w:cs="Times New Roman"/>
          <w:sz w:val="24"/>
          <w:szCs w:val="24"/>
        </w:rPr>
        <w:t>Guillaume</w:t>
      </w:r>
      <w:r>
        <w:rPr>
          <w:rFonts w:ascii="Times New Roman" w:hAnsi="Times New Roman" w:cs="Times New Roman"/>
          <w:sz w:val="24"/>
          <w:szCs w:val="24"/>
        </w:rPr>
        <w:t>, Gustave, 1964 [1945]</w:t>
      </w:r>
      <w:r w:rsidRPr="004B1C9F">
        <w:rPr>
          <w:rFonts w:ascii="Times New Roman" w:hAnsi="Times New Roman" w:cs="Times New Roman"/>
          <w:sz w:val="24"/>
          <w:szCs w:val="24"/>
        </w:rPr>
        <w:t xml:space="preserve">, </w:t>
      </w:r>
      <w:r>
        <w:rPr>
          <w:rFonts w:ascii="Times New Roman" w:hAnsi="Times New Roman" w:cs="Times New Roman"/>
          <w:sz w:val="24"/>
          <w:szCs w:val="24"/>
        </w:rPr>
        <w:t>« </w:t>
      </w:r>
      <w:r w:rsidRPr="004B1C9F">
        <w:rPr>
          <w:rFonts w:ascii="Times New Roman" w:hAnsi="Times New Roman" w:cs="Times New Roman"/>
          <w:sz w:val="24"/>
          <w:szCs w:val="24"/>
        </w:rPr>
        <w:t>Logique constructive interne du système des articles français</w:t>
      </w:r>
      <w:r>
        <w:rPr>
          <w:rFonts w:ascii="Times New Roman" w:hAnsi="Times New Roman" w:cs="Times New Roman"/>
          <w:sz w:val="24"/>
          <w:szCs w:val="24"/>
        </w:rPr>
        <w:t> »</w:t>
      </w:r>
      <w:r w:rsidRPr="004B1C9F">
        <w:rPr>
          <w:rFonts w:ascii="Times New Roman" w:hAnsi="Times New Roman" w:cs="Times New Roman"/>
          <w:sz w:val="24"/>
          <w:szCs w:val="24"/>
        </w:rPr>
        <w:t xml:space="preserve">, </w:t>
      </w:r>
      <w:r w:rsidRPr="004B1C9F">
        <w:rPr>
          <w:rFonts w:ascii="Times New Roman" w:hAnsi="Times New Roman" w:cs="Times New Roman"/>
          <w:i/>
          <w:sz w:val="24"/>
          <w:szCs w:val="24"/>
        </w:rPr>
        <w:t>Le Français moderne</w:t>
      </w:r>
      <w:r w:rsidRPr="004B1C9F">
        <w:rPr>
          <w:rFonts w:ascii="Times New Roman" w:hAnsi="Times New Roman" w:cs="Times New Roman"/>
          <w:sz w:val="24"/>
          <w:szCs w:val="24"/>
        </w:rPr>
        <w:t xml:space="preserve">, 13, 3-4. [Reproduit dans </w:t>
      </w:r>
      <w:r w:rsidRPr="004B1C9F">
        <w:rPr>
          <w:rFonts w:ascii="Times New Roman" w:hAnsi="Times New Roman" w:cs="Times New Roman"/>
          <w:i/>
          <w:sz w:val="24"/>
          <w:szCs w:val="24"/>
        </w:rPr>
        <w:t>Langage et science du langage</w:t>
      </w:r>
      <w:r>
        <w:rPr>
          <w:rFonts w:ascii="Times New Roman" w:hAnsi="Times New Roman" w:cs="Times New Roman"/>
          <w:sz w:val="24"/>
          <w:szCs w:val="24"/>
        </w:rPr>
        <w:t xml:space="preserve">, Québec / </w:t>
      </w:r>
      <w:r w:rsidRPr="004B1C9F">
        <w:rPr>
          <w:rFonts w:ascii="Times New Roman" w:hAnsi="Times New Roman" w:cs="Times New Roman"/>
          <w:sz w:val="24"/>
          <w:szCs w:val="24"/>
        </w:rPr>
        <w:t xml:space="preserve">Paris, </w:t>
      </w:r>
      <w:r>
        <w:rPr>
          <w:rFonts w:ascii="Times New Roman" w:hAnsi="Times New Roman" w:cs="Times New Roman"/>
          <w:sz w:val="24"/>
          <w:szCs w:val="24"/>
        </w:rPr>
        <w:t xml:space="preserve">Presses de l’Université Laval / A.-G. Nizet, </w:t>
      </w:r>
      <w:r w:rsidRPr="004B1C9F">
        <w:rPr>
          <w:rFonts w:ascii="Times New Roman" w:hAnsi="Times New Roman" w:cs="Times New Roman"/>
          <w:sz w:val="24"/>
          <w:szCs w:val="24"/>
        </w:rPr>
        <w:t>p. 167-183</w:t>
      </w:r>
      <w:r>
        <w:rPr>
          <w:rFonts w:ascii="Times New Roman" w:hAnsi="Times New Roman" w:cs="Times New Roman"/>
          <w:sz w:val="24"/>
          <w:szCs w:val="24"/>
        </w:rPr>
        <w:t>.</w:t>
      </w:r>
    </w:p>
    <w:p w14:paraId="28D07DC6" w14:textId="77777777" w:rsidR="00AC0648" w:rsidRDefault="00AC0648" w:rsidP="00B202DE">
      <w:pPr>
        <w:spacing w:after="0"/>
        <w:contextualSpacing/>
        <w:jc w:val="both"/>
        <w:rPr>
          <w:rFonts w:ascii="Times New Roman" w:hAnsi="Times New Roman" w:cs="Times New Roman"/>
          <w:sz w:val="24"/>
          <w:szCs w:val="24"/>
        </w:rPr>
      </w:pPr>
    </w:p>
    <w:p w14:paraId="10CCBEC8" w14:textId="5C7875A9" w:rsidR="00AC0648" w:rsidRDefault="00AC0648" w:rsidP="00AC0648">
      <w:pPr>
        <w:spacing w:after="0"/>
        <w:contextualSpacing/>
        <w:jc w:val="both"/>
        <w:rPr>
          <w:rFonts w:ascii="Times New Roman" w:hAnsi="Times New Roman" w:cs="Times New Roman"/>
          <w:color w:val="2B2B2B"/>
          <w:sz w:val="24"/>
          <w:szCs w:val="24"/>
          <w:shd w:val="clear" w:color="auto" w:fill="FFFFFF"/>
        </w:rPr>
      </w:pPr>
      <w:r w:rsidRPr="001F2DFB">
        <w:rPr>
          <w:rFonts w:ascii="Times New Roman" w:hAnsi="Times New Roman" w:cs="Times New Roman"/>
          <w:sz w:val="24"/>
          <w:szCs w:val="24"/>
        </w:rPr>
        <w:t>Guillaume, Gustave,</w:t>
      </w:r>
      <w:r>
        <w:rPr>
          <w:rFonts w:ascii="Times New Roman" w:hAnsi="Times New Roman" w:cs="Times New Roman"/>
          <w:sz w:val="24"/>
          <w:szCs w:val="24"/>
        </w:rPr>
        <w:t xml:space="preserve"> </w:t>
      </w:r>
      <w:r w:rsidRPr="001F2DFB">
        <w:rPr>
          <w:rFonts w:ascii="Times New Roman" w:hAnsi="Times New Roman" w:cs="Times New Roman"/>
          <w:sz w:val="24"/>
          <w:szCs w:val="24"/>
        </w:rPr>
        <w:t>1964 [1955],</w:t>
      </w:r>
      <w:r w:rsidRPr="001F2DFB">
        <w:rPr>
          <w:rFonts w:ascii="Times New Roman" w:hAnsi="Times New Roman" w:cs="Times New Roman"/>
          <w:i/>
          <w:iCs/>
          <w:color w:val="2B2B2B"/>
          <w:sz w:val="24"/>
          <w:szCs w:val="24"/>
          <w:shd w:val="clear" w:color="auto" w:fill="FFFFFF"/>
        </w:rPr>
        <w:t xml:space="preserve"> « Époques et niveaux temporels dans le système de la conjugaison française »,</w:t>
      </w:r>
      <w:r w:rsidRPr="001F2DFB">
        <w:rPr>
          <w:rFonts w:ascii="Times New Roman" w:hAnsi="Times New Roman" w:cs="Times New Roman"/>
          <w:color w:val="2B2B2B"/>
          <w:sz w:val="24"/>
          <w:szCs w:val="24"/>
          <w:shd w:val="clear" w:color="auto" w:fill="FFFFFF"/>
        </w:rPr>
        <w:t> in </w:t>
      </w:r>
      <w:r w:rsidRPr="001F2DFB">
        <w:rPr>
          <w:rFonts w:ascii="Times New Roman" w:hAnsi="Times New Roman" w:cs="Times New Roman"/>
          <w:i/>
          <w:iCs/>
          <w:color w:val="2B2B2B"/>
          <w:sz w:val="24"/>
          <w:szCs w:val="24"/>
          <w:shd w:val="clear" w:color="auto" w:fill="FFFFFF"/>
        </w:rPr>
        <w:t>Langage et science du langage</w:t>
      </w:r>
      <w:r w:rsidRPr="001F2DFB">
        <w:rPr>
          <w:rFonts w:ascii="Times New Roman" w:hAnsi="Times New Roman" w:cs="Times New Roman"/>
          <w:color w:val="2B2B2B"/>
          <w:sz w:val="24"/>
          <w:szCs w:val="24"/>
          <w:shd w:val="clear" w:color="auto" w:fill="FFFFFF"/>
        </w:rPr>
        <w:t>, Québec / Paris, Presses de l’Université Laval / A.-G. Nizet, p. 250-271.</w:t>
      </w:r>
    </w:p>
    <w:p w14:paraId="1446A984" w14:textId="0F0F844C" w:rsidR="00AC0648" w:rsidRDefault="00AC0648" w:rsidP="00AC0648">
      <w:pPr>
        <w:spacing w:after="0"/>
        <w:contextualSpacing/>
        <w:jc w:val="both"/>
        <w:rPr>
          <w:rFonts w:ascii="Times New Roman" w:hAnsi="Times New Roman" w:cs="Times New Roman"/>
          <w:color w:val="2B2B2B"/>
          <w:sz w:val="24"/>
          <w:szCs w:val="24"/>
          <w:shd w:val="clear" w:color="auto" w:fill="FFFFFF"/>
        </w:rPr>
      </w:pPr>
    </w:p>
    <w:p w14:paraId="375026C0" w14:textId="77777777" w:rsidR="00AC0648" w:rsidRDefault="00AC0648" w:rsidP="00AC0648">
      <w:pPr>
        <w:spacing w:after="0"/>
        <w:contextualSpacing/>
        <w:jc w:val="both"/>
        <w:rPr>
          <w:rFonts w:ascii="Times New Roman" w:hAnsi="Times New Roman" w:cs="Times New Roman"/>
          <w:sz w:val="24"/>
          <w:szCs w:val="24"/>
        </w:rPr>
      </w:pPr>
      <w:r w:rsidRPr="00123BF7">
        <w:rPr>
          <w:rFonts w:ascii="Times New Roman" w:hAnsi="Times New Roman" w:cs="Times New Roman"/>
          <w:sz w:val="24"/>
          <w:szCs w:val="24"/>
        </w:rPr>
        <w:t>Guillaume</w:t>
      </w:r>
      <w:r>
        <w:rPr>
          <w:rFonts w:ascii="Times New Roman" w:hAnsi="Times New Roman" w:cs="Times New Roman"/>
          <w:sz w:val="24"/>
          <w:szCs w:val="24"/>
        </w:rPr>
        <w:t>, Gustave, 1971 [1948-1949]</w:t>
      </w:r>
      <w:r w:rsidRPr="0048487B">
        <w:rPr>
          <w:rFonts w:ascii="Times New Roman" w:hAnsi="Times New Roman" w:cs="Times New Roman"/>
          <w:sz w:val="24"/>
          <w:szCs w:val="24"/>
        </w:rPr>
        <w:t xml:space="preserve">, </w:t>
      </w:r>
      <w:r w:rsidRPr="0048487B">
        <w:rPr>
          <w:rFonts w:ascii="Times New Roman" w:hAnsi="Times New Roman" w:cs="Times New Roman"/>
          <w:i/>
          <w:sz w:val="24"/>
          <w:szCs w:val="24"/>
        </w:rPr>
        <w:t>Leçons de linguistique de Gustave Guillaume</w:t>
      </w:r>
      <w:r w:rsidRPr="0048487B">
        <w:rPr>
          <w:rFonts w:ascii="Times New Roman" w:hAnsi="Times New Roman" w:cs="Times New Roman"/>
          <w:sz w:val="24"/>
          <w:szCs w:val="24"/>
        </w:rPr>
        <w:t xml:space="preserve">, </w:t>
      </w:r>
      <w:r w:rsidRPr="002D6BA1">
        <w:rPr>
          <w:rFonts w:ascii="Times New Roman" w:hAnsi="Times New Roman" w:cs="Times New Roman"/>
          <w:i/>
          <w:sz w:val="24"/>
          <w:szCs w:val="24"/>
        </w:rPr>
        <w:t>1948-1949</w:t>
      </w:r>
      <w:r>
        <w:rPr>
          <w:rFonts w:ascii="Times New Roman" w:hAnsi="Times New Roman" w:cs="Times New Roman"/>
          <w:sz w:val="24"/>
          <w:szCs w:val="24"/>
        </w:rPr>
        <w:t>, série A,</w:t>
      </w:r>
      <w:r w:rsidRPr="0048487B">
        <w:rPr>
          <w:rFonts w:ascii="Times New Roman" w:hAnsi="Times New Roman" w:cs="Times New Roman"/>
          <w:sz w:val="24"/>
          <w:szCs w:val="24"/>
        </w:rPr>
        <w:t xml:space="preserve"> </w:t>
      </w:r>
      <w:r>
        <w:rPr>
          <w:rFonts w:ascii="Times New Roman" w:hAnsi="Times New Roman" w:cs="Times New Roman"/>
          <w:sz w:val="24"/>
          <w:szCs w:val="24"/>
        </w:rPr>
        <w:t xml:space="preserve">Québec / </w:t>
      </w:r>
      <w:r w:rsidRPr="00123BF7">
        <w:rPr>
          <w:rFonts w:ascii="Times New Roman" w:hAnsi="Times New Roman" w:cs="Times New Roman"/>
          <w:sz w:val="24"/>
          <w:szCs w:val="24"/>
        </w:rPr>
        <w:t>Paris,</w:t>
      </w:r>
      <w:r>
        <w:rPr>
          <w:rFonts w:ascii="Times New Roman" w:hAnsi="Times New Roman" w:cs="Times New Roman"/>
          <w:sz w:val="24"/>
          <w:szCs w:val="24"/>
        </w:rPr>
        <w:t xml:space="preserve"> Presses de l’Université Laval / Klincksieck.</w:t>
      </w:r>
    </w:p>
    <w:p w14:paraId="177124AC" w14:textId="77777777" w:rsidR="00111C99" w:rsidRDefault="00111C99" w:rsidP="00B202DE">
      <w:pPr>
        <w:spacing w:after="0"/>
        <w:contextualSpacing/>
        <w:jc w:val="both"/>
        <w:rPr>
          <w:rFonts w:ascii="Times New Roman" w:hAnsi="Times New Roman" w:cs="Times New Roman"/>
          <w:sz w:val="24"/>
          <w:szCs w:val="24"/>
        </w:rPr>
      </w:pPr>
    </w:p>
    <w:p w14:paraId="1DC7E65F" w14:textId="21ABF8ED" w:rsidR="00AC0648" w:rsidRDefault="00AC0648" w:rsidP="00AC0648">
      <w:pPr>
        <w:spacing w:after="0"/>
        <w:contextualSpacing/>
        <w:jc w:val="both"/>
        <w:rPr>
          <w:rFonts w:ascii="Times New Roman" w:hAnsi="Times New Roman" w:cs="Times New Roman"/>
          <w:sz w:val="24"/>
          <w:szCs w:val="24"/>
        </w:rPr>
      </w:pPr>
      <w:r w:rsidRPr="004B1C9F">
        <w:rPr>
          <w:rFonts w:ascii="Times New Roman" w:hAnsi="Times New Roman" w:cs="Times New Roman"/>
          <w:sz w:val="24"/>
          <w:szCs w:val="24"/>
        </w:rPr>
        <w:t>Guillaume</w:t>
      </w:r>
      <w:r>
        <w:rPr>
          <w:rFonts w:ascii="Times New Roman" w:hAnsi="Times New Roman" w:cs="Times New Roman"/>
          <w:sz w:val="24"/>
          <w:szCs w:val="24"/>
        </w:rPr>
        <w:t>, Gustave, 1982 [1956-1957]</w:t>
      </w:r>
      <w:r w:rsidRPr="004B1C9F">
        <w:rPr>
          <w:rFonts w:ascii="Times New Roman" w:hAnsi="Times New Roman" w:cs="Times New Roman"/>
          <w:sz w:val="24"/>
          <w:szCs w:val="24"/>
        </w:rPr>
        <w:t>,</w:t>
      </w:r>
      <w:r w:rsidRPr="001F2DFB">
        <w:rPr>
          <w:rFonts w:ascii="Times New Roman" w:hAnsi="Times New Roman" w:cs="Times New Roman"/>
          <w:sz w:val="24"/>
          <w:szCs w:val="24"/>
        </w:rPr>
        <w:t xml:space="preserve"> </w:t>
      </w:r>
      <w:r w:rsidRPr="001F2DFB">
        <w:rPr>
          <w:rFonts w:ascii="Times New Roman" w:hAnsi="Times New Roman" w:cs="Times New Roman"/>
          <w:i/>
          <w:sz w:val="24"/>
          <w:szCs w:val="24"/>
        </w:rPr>
        <w:t>Leçons de linguistique de Gustave Guillaume, 1956-1957</w:t>
      </w:r>
      <w:r w:rsidRPr="001F2DFB">
        <w:rPr>
          <w:rFonts w:ascii="Times New Roman" w:hAnsi="Times New Roman" w:cs="Times New Roman"/>
          <w:sz w:val="24"/>
          <w:szCs w:val="24"/>
        </w:rPr>
        <w:t xml:space="preserve">, </w:t>
      </w:r>
      <w:r>
        <w:rPr>
          <w:rFonts w:ascii="Times New Roman" w:hAnsi="Times New Roman" w:cs="Times New Roman"/>
          <w:sz w:val="24"/>
          <w:szCs w:val="24"/>
        </w:rPr>
        <w:t>Québec /</w:t>
      </w:r>
      <w:r w:rsidRPr="00C96B2F">
        <w:rPr>
          <w:rFonts w:ascii="Times New Roman" w:hAnsi="Times New Roman" w:cs="Times New Roman"/>
          <w:sz w:val="24"/>
          <w:szCs w:val="24"/>
        </w:rPr>
        <w:t xml:space="preserve"> Lille,</w:t>
      </w:r>
      <w:r>
        <w:rPr>
          <w:rFonts w:ascii="Times New Roman" w:hAnsi="Times New Roman" w:cs="Times New Roman"/>
          <w:sz w:val="24"/>
          <w:szCs w:val="24"/>
        </w:rPr>
        <w:t xml:space="preserve"> Presses de l’Université Laval /</w:t>
      </w:r>
      <w:r w:rsidRPr="00C96B2F">
        <w:rPr>
          <w:rFonts w:ascii="Times New Roman" w:hAnsi="Times New Roman" w:cs="Times New Roman"/>
          <w:sz w:val="24"/>
          <w:szCs w:val="24"/>
        </w:rPr>
        <w:t xml:space="preserve"> Presses Universitaires de Lille</w:t>
      </w:r>
      <w:r>
        <w:rPr>
          <w:rFonts w:ascii="Times New Roman" w:hAnsi="Times New Roman" w:cs="Times New Roman"/>
          <w:sz w:val="24"/>
          <w:szCs w:val="24"/>
        </w:rPr>
        <w:t>.</w:t>
      </w:r>
    </w:p>
    <w:p w14:paraId="5D7950D9" w14:textId="77777777" w:rsidR="00AC0648" w:rsidRDefault="00AC0648" w:rsidP="00AC0648">
      <w:pPr>
        <w:spacing w:after="0"/>
        <w:contextualSpacing/>
        <w:jc w:val="both"/>
        <w:rPr>
          <w:rFonts w:ascii="Times New Roman" w:hAnsi="Times New Roman" w:cs="Times New Roman"/>
          <w:sz w:val="24"/>
          <w:szCs w:val="24"/>
        </w:rPr>
      </w:pPr>
    </w:p>
    <w:p w14:paraId="7D2E3E22" w14:textId="2B016031" w:rsidR="001F2DFB" w:rsidRDefault="00111C99" w:rsidP="00B202DE">
      <w:pPr>
        <w:spacing w:after="0"/>
        <w:contextualSpacing/>
        <w:jc w:val="both"/>
        <w:rPr>
          <w:rFonts w:ascii="Times New Roman" w:hAnsi="Times New Roman" w:cs="Times New Roman"/>
          <w:sz w:val="24"/>
          <w:szCs w:val="24"/>
        </w:rPr>
      </w:pPr>
      <w:r w:rsidRPr="004B1C9F">
        <w:rPr>
          <w:rFonts w:ascii="Times New Roman" w:hAnsi="Times New Roman" w:cs="Times New Roman"/>
          <w:sz w:val="24"/>
          <w:szCs w:val="24"/>
        </w:rPr>
        <w:t>Guillaume</w:t>
      </w:r>
      <w:r>
        <w:rPr>
          <w:rFonts w:ascii="Times New Roman" w:hAnsi="Times New Roman" w:cs="Times New Roman"/>
          <w:sz w:val="24"/>
          <w:szCs w:val="24"/>
        </w:rPr>
        <w:t xml:space="preserve">, Gustave, 1989 [1946-1947], </w:t>
      </w:r>
      <w:r w:rsidRPr="00111C99">
        <w:rPr>
          <w:rFonts w:ascii="Times New Roman" w:hAnsi="Times New Roman" w:cs="Times New Roman"/>
          <w:i/>
          <w:sz w:val="24"/>
          <w:szCs w:val="24"/>
        </w:rPr>
        <w:t>Leçons de linguistique de Gustave Guillaume, 1946-1947, série C</w:t>
      </w:r>
      <w:r w:rsidRPr="00111C99">
        <w:rPr>
          <w:rFonts w:ascii="Times New Roman" w:hAnsi="Times New Roman" w:cs="Times New Roman"/>
          <w:sz w:val="24"/>
          <w:szCs w:val="24"/>
        </w:rPr>
        <w:t xml:space="preserve">, </w:t>
      </w:r>
      <w:r>
        <w:rPr>
          <w:rFonts w:ascii="Times New Roman" w:hAnsi="Times New Roman" w:cs="Times New Roman"/>
          <w:sz w:val="24"/>
          <w:szCs w:val="24"/>
        </w:rPr>
        <w:t>Québec /</w:t>
      </w:r>
      <w:r w:rsidRPr="00C96B2F">
        <w:rPr>
          <w:rFonts w:ascii="Times New Roman" w:hAnsi="Times New Roman" w:cs="Times New Roman"/>
          <w:sz w:val="24"/>
          <w:szCs w:val="24"/>
        </w:rPr>
        <w:t xml:space="preserve"> Lille,</w:t>
      </w:r>
      <w:r>
        <w:rPr>
          <w:rFonts w:ascii="Times New Roman" w:hAnsi="Times New Roman" w:cs="Times New Roman"/>
          <w:sz w:val="24"/>
          <w:szCs w:val="24"/>
        </w:rPr>
        <w:t xml:space="preserve"> Presses de l’Université Laval /</w:t>
      </w:r>
      <w:r w:rsidRPr="00C96B2F">
        <w:rPr>
          <w:rFonts w:ascii="Times New Roman" w:hAnsi="Times New Roman" w:cs="Times New Roman"/>
          <w:sz w:val="24"/>
          <w:szCs w:val="24"/>
        </w:rPr>
        <w:t xml:space="preserve"> Presses Universitaires de Lille</w:t>
      </w:r>
      <w:r>
        <w:rPr>
          <w:rFonts w:ascii="Times New Roman" w:hAnsi="Times New Roman" w:cs="Times New Roman"/>
          <w:sz w:val="24"/>
          <w:szCs w:val="24"/>
        </w:rPr>
        <w:t>.</w:t>
      </w:r>
    </w:p>
    <w:p w14:paraId="5067B32D" w14:textId="77777777" w:rsidR="00AE560F" w:rsidRDefault="00AE560F" w:rsidP="00B202DE">
      <w:pPr>
        <w:spacing w:after="0"/>
        <w:contextualSpacing/>
        <w:jc w:val="both"/>
        <w:rPr>
          <w:rFonts w:ascii="Times New Roman" w:hAnsi="Times New Roman" w:cs="Times New Roman"/>
          <w:sz w:val="24"/>
          <w:szCs w:val="24"/>
        </w:rPr>
      </w:pPr>
    </w:p>
    <w:p w14:paraId="3551A209" w14:textId="77777777" w:rsidR="00CB69BC" w:rsidRDefault="00AE560F" w:rsidP="00B202DE">
      <w:pPr>
        <w:spacing w:after="0"/>
        <w:contextualSpacing/>
        <w:jc w:val="both"/>
        <w:rPr>
          <w:rFonts w:ascii="Times New Roman" w:hAnsi="Times New Roman" w:cs="Times New Roman"/>
          <w:sz w:val="24"/>
          <w:szCs w:val="24"/>
        </w:rPr>
      </w:pPr>
      <w:r w:rsidRPr="004B1C9F">
        <w:rPr>
          <w:rFonts w:ascii="Times New Roman" w:hAnsi="Times New Roman" w:cs="Times New Roman"/>
          <w:sz w:val="24"/>
          <w:szCs w:val="24"/>
        </w:rPr>
        <w:t>Guillaume</w:t>
      </w:r>
      <w:r>
        <w:rPr>
          <w:rFonts w:ascii="Times New Roman" w:hAnsi="Times New Roman" w:cs="Times New Roman"/>
          <w:sz w:val="24"/>
          <w:szCs w:val="24"/>
        </w:rPr>
        <w:t>, Gustave, 1990 [1943-1944]</w:t>
      </w:r>
      <w:r w:rsidRPr="004B1C9F">
        <w:rPr>
          <w:rFonts w:ascii="Times New Roman" w:hAnsi="Times New Roman" w:cs="Times New Roman"/>
          <w:sz w:val="24"/>
          <w:szCs w:val="24"/>
        </w:rPr>
        <w:t>,</w:t>
      </w:r>
      <w:r w:rsidRPr="001F2DFB">
        <w:rPr>
          <w:rFonts w:ascii="Times New Roman" w:hAnsi="Times New Roman" w:cs="Times New Roman"/>
          <w:sz w:val="24"/>
          <w:szCs w:val="24"/>
        </w:rPr>
        <w:t xml:space="preserve"> </w:t>
      </w:r>
      <w:r w:rsidRPr="00AE560F">
        <w:rPr>
          <w:rFonts w:ascii="Times New Roman" w:hAnsi="Times New Roman" w:cs="Times New Roman"/>
          <w:i/>
          <w:sz w:val="24"/>
          <w:szCs w:val="24"/>
        </w:rPr>
        <w:t>Leçons de linguistique de Gustave Guillaume, 1943-1944</w:t>
      </w:r>
      <w:r w:rsidRPr="00AE560F">
        <w:rPr>
          <w:rFonts w:ascii="Times New Roman" w:hAnsi="Times New Roman" w:cs="Times New Roman"/>
          <w:sz w:val="24"/>
          <w:szCs w:val="24"/>
        </w:rPr>
        <w:t>, série A</w:t>
      </w:r>
      <w:r>
        <w:rPr>
          <w:rFonts w:ascii="Times New Roman" w:hAnsi="Times New Roman" w:cs="Times New Roman"/>
          <w:sz w:val="24"/>
          <w:szCs w:val="24"/>
        </w:rPr>
        <w:t>, Québec /</w:t>
      </w:r>
      <w:r w:rsidRPr="00C96B2F">
        <w:rPr>
          <w:rFonts w:ascii="Times New Roman" w:hAnsi="Times New Roman" w:cs="Times New Roman"/>
          <w:sz w:val="24"/>
          <w:szCs w:val="24"/>
        </w:rPr>
        <w:t xml:space="preserve"> Lille,</w:t>
      </w:r>
      <w:r>
        <w:rPr>
          <w:rFonts w:ascii="Times New Roman" w:hAnsi="Times New Roman" w:cs="Times New Roman"/>
          <w:sz w:val="24"/>
          <w:szCs w:val="24"/>
        </w:rPr>
        <w:t xml:space="preserve"> Presses de l’Université Laval /</w:t>
      </w:r>
      <w:r w:rsidRPr="00C96B2F">
        <w:rPr>
          <w:rFonts w:ascii="Times New Roman" w:hAnsi="Times New Roman" w:cs="Times New Roman"/>
          <w:sz w:val="24"/>
          <w:szCs w:val="24"/>
        </w:rPr>
        <w:t xml:space="preserve"> Presses Universitaires de Lille</w:t>
      </w:r>
      <w:r>
        <w:rPr>
          <w:rFonts w:ascii="Times New Roman" w:hAnsi="Times New Roman" w:cs="Times New Roman"/>
          <w:sz w:val="24"/>
          <w:szCs w:val="24"/>
        </w:rPr>
        <w:t>.</w:t>
      </w:r>
    </w:p>
    <w:p w14:paraId="17C20133" w14:textId="77777777" w:rsidR="00AE560F" w:rsidRDefault="00AE560F" w:rsidP="00B202DE">
      <w:pPr>
        <w:spacing w:after="0"/>
        <w:contextualSpacing/>
        <w:jc w:val="both"/>
        <w:rPr>
          <w:rFonts w:ascii="Times New Roman" w:hAnsi="Times New Roman" w:cs="Times New Roman"/>
          <w:sz w:val="24"/>
          <w:szCs w:val="24"/>
        </w:rPr>
      </w:pPr>
    </w:p>
    <w:p w14:paraId="08B4B169" w14:textId="76F149A1" w:rsidR="00FE2FCA" w:rsidRDefault="00C96B2F" w:rsidP="00B202DE">
      <w:pPr>
        <w:spacing w:after="0"/>
        <w:contextualSpacing/>
        <w:jc w:val="both"/>
        <w:rPr>
          <w:rFonts w:ascii="Times New Roman" w:hAnsi="Times New Roman" w:cs="Times New Roman"/>
          <w:sz w:val="24"/>
          <w:szCs w:val="24"/>
        </w:rPr>
      </w:pPr>
      <w:r w:rsidRPr="00C96B2F">
        <w:rPr>
          <w:rFonts w:ascii="Times New Roman" w:hAnsi="Times New Roman" w:cs="Times New Roman"/>
          <w:sz w:val="24"/>
          <w:szCs w:val="24"/>
        </w:rPr>
        <w:lastRenderedPageBreak/>
        <w:t>Guillaume</w:t>
      </w:r>
      <w:r>
        <w:rPr>
          <w:rFonts w:ascii="Times New Roman" w:hAnsi="Times New Roman" w:cs="Times New Roman"/>
          <w:sz w:val="24"/>
          <w:szCs w:val="24"/>
        </w:rPr>
        <w:t>, Gustave, 1992 [1938-1939]</w:t>
      </w:r>
      <w:r w:rsidRPr="00C96B2F">
        <w:rPr>
          <w:rFonts w:ascii="Times New Roman" w:hAnsi="Times New Roman" w:cs="Times New Roman"/>
          <w:sz w:val="24"/>
          <w:szCs w:val="24"/>
        </w:rPr>
        <w:t xml:space="preserve">, </w:t>
      </w:r>
      <w:r w:rsidRPr="00C96B2F">
        <w:rPr>
          <w:rFonts w:ascii="Times New Roman" w:hAnsi="Times New Roman" w:cs="Times New Roman"/>
          <w:i/>
          <w:sz w:val="24"/>
          <w:szCs w:val="24"/>
        </w:rPr>
        <w:t>Leçons de linguistique de Gustave Guillaume</w:t>
      </w:r>
      <w:r>
        <w:rPr>
          <w:rFonts w:ascii="Times New Roman" w:hAnsi="Times New Roman" w:cs="Times New Roman"/>
          <w:sz w:val="24"/>
          <w:szCs w:val="24"/>
        </w:rPr>
        <w:t xml:space="preserve"> </w:t>
      </w:r>
      <w:r w:rsidRPr="001F2DFB">
        <w:rPr>
          <w:rFonts w:ascii="Times New Roman" w:hAnsi="Times New Roman" w:cs="Times New Roman"/>
          <w:i/>
          <w:sz w:val="24"/>
          <w:szCs w:val="24"/>
        </w:rPr>
        <w:t>1938-1939</w:t>
      </w:r>
      <w:r>
        <w:rPr>
          <w:rFonts w:ascii="Times New Roman" w:hAnsi="Times New Roman" w:cs="Times New Roman"/>
          <w:sz w:val="24"/>
          <w:szCs w:val="24"/>
        </w:rPr>
        <w:t>, Québec /</w:t>
      </w:r>
      <w:r w:rsidRPr="00C96B2F">
        <w:rPr>
          <w:rFonts w:ascii="Times New Roman" w:hAnsi="Times New Roman" w:cs="Times New Roman"/>
          <w:sz w:val="24"/>
          <w:szCs w:val="24"/>
        </w:rPr>
        <w:t xml:space="preserve"> Lille,</w:t>
      </w:r>
      <w:r>
        <w:rPr>
          <w:rFonts w:ascii="Times New Roman" w:hAnsi="Times New Roman" w:cs="Times New Roman"/>
          <w:sz w:val="24"/>
          <w:szCs w:val="24"/>
        </w:rPr>
        <w:t xml:space="preserve"> Presses de l’Université Laval /</w:t>
      </w:r>
      <w:r w:rsidRPr="00C96B2F">
        <w:rPr>
          <w:rFonts w:ascii="Times New Roman" w:hAnsi="Times New Roman" w:cs="Times New Roman"/>
          <w:sz w:val="24"/>
          <w:szCs w:val="24"/>
        </w:rPr>
        <w:t xml:space="preserve"> Presses Universitaires de Lille</w:t>
      </w:r>
      <w:r>
        <w:rPr>
          <w:rFonts w:ascii="Times New Roman" w:hAnsi="Times New Roman" w:cs="Times New Roman"/>
          <w:sz w:val="24"/>
          <w:szCs w:val="24"/>
        </w:rPr>
        <w:t>.</w:t>
      </w:r>
    </w:p>
    <w:p w14:paraId="21A2A1F2" w14:textId="77777777" w:rsidR="00AC0648" w:rsidRDefault="00AC0648" w:rsidP="00B202DE">
      <w:pPr>
        <w:spacing w:after="0"/>
        <w:contextualSpacing/>
        <w:jc w:val="both"/>
        <w:rPr>
          <w:rFonts w:ascii="Times New Roman" w:hAnsi="Times New Roman" w:cs="Times New Roman"/>
          <w:sz w:val="24"/>
          <w:szCs w:val="24"/>
        </w:rPr>
      </w:pPr>
    </w:p>
    <w:p w14:paraId="4376E7C6" w14:textId="77777777" w:rsidR="00AC0648" w:rsidRDefault="00AC0648" w:rsidP="00AC0648">
      <w:pPr>
        <w:spacing w:after="0"/>
        <w:contextualSpacing/>
        <w:jc w:val="both"/>
        <w:rPr>
          <w:rFonts w:ascii="Times New Roman" w:hAnsi="Times New Roman" w:cs="Times New Roman"/>
          <w:sz w:val="24"/>
          <w:szCs w:val="24"/>
        </w:rPr>
      </w:pPr>
      <w:r w:rsidRPr="002D6BA1">
        <w:rPr>
          <w:rFonts w:ascii="Times New Roman" w:hAnsi="Times New Roman" w:cs="Times New Roman"/>
          <w:sz w:val="24"/>
          <w:szCs w:val="24"/>
        </w:rPr>
        <w:t>Guillaume</w:t>
      </w:r>
      <w:r>
        <w:rPr>
          <w:rFonts w:ascii="Times New Roman" w:hAnsi="Times New Roman" w:cs="Times New Roman"/>
          <w:sz w:val="24"/>
          <w:szCs w:val="24"/>
        </w:rPr>
        <w:t>, Gustave, 1995 [1958-1959 et 1959-1960]</w:t>
      </w:r>
      <w:r w:rsidRPr="002D6BA1">
        <w:rPr>
          <w:rFonts w:ascii="Times New Roman" w:hAnsi="Times New Roman" w:cs="Times New Roman"/>
          <w:sz w:val="24"/>
          <w:szCs w:val="24"/>
        </w:rPr>
        <w:t xml:space="preserve">, </w:t>
      </w:r>
      <w:r w:rsidRPr="002D6BA1">
        <w:rPr>
          <w:rFonts w:ascii="Times New Roman" w:hAnsi="Times New Roman" w:cs="Times New Roman"/>
          <w:i/>
          <w:sz w:val="24"/>
          <w:szCs w:val="24"/>
        </w:rPr>
        <w:t>Leçons de lingui</w:t>
      </w:r>
      <w:r>
        <w:rPr>
          <w:rFonts w:ascii="Times New Roman" w:hAnsi="Times New Roman" w:cs="Times New Roman"/>
          <w:i/>
          <w:sz w:val="24"/>
          <w:szCs w:val="24"/>
        </w:rPr>
        <w:t>stique de Gustave Guillaume 1958-1959 et 1959-1960</w:t>
      </w:r>
      <w:r w:rsidRPr="002D6BA1">
        <w:rPr>
          <w:rFonts w:ascii="Times New Roman" w:hAnsi="Times New Roman" w:cs="Times New Roman"/>
          <w:sz w:val="24"/>
          <w:szCs w:val="24"/>
        </w:rPr>
        <w:t>, série A,</w:t>
      </w:r>
      <w:r>
        <w:rPr>
          <w:rFonts w:ascii="Times New Roman" w:hAnsi="Times New Roman" w:cs="Times New Roman"/>
          <w:sz w:val="24"/>
          <w:szCs w:val="24"/>
        </w:rPr>
        <w:t xml:space="preserve"> Québec / </w:t>
      </w:r>
      <w:r w:rsidRPr="00123BF7">
        <w:rPr>
          <w:rFonts w:ascii="Times New Roman" w:hAnsi="Times New Roman" w:cs="Times New Roman"/>
          <w:sz w:val="24"/>
          <w:szCs w:val="24"/>
        </w:rPr>
        <w:t>Paris,</w:t>
      </w:r>
      <w:r>
        <w:rPr>
          <w:rFonts w:ascii="Times New Roman" w:hAnsi="Times New Roman" w:cs="Times New Roman"/>
          <w:sz w:val="24"/>
          <w:szCs w:val="24"/>
        </w:rPr>
        <w:t xml:space="preserve"> Presses de l’Université Laval / Klincksieck.</w:t>
      </w:r>
    </w:p>
    <w:p w14:paraId="1706BF3F" w14:textId="77777777" w:rsidR="00C96B2F" w:rsidRPr="00CB69BC" w:rsidRDefault="00C96B2F" w:rsidP="00B202DE">
      <w:pPr>
        <w:spacing w:after="0"/>
        <w:contextualSpacing/>
        <w:jc w:val="both"/>
        <w:rPr>
          <w:rFonts w:ascii="Times New Roman" w:hAnsi="Times New Roman" w:cs="Times New Roman"/>
          <w:sz w:val="24"/>
          <w:szCs w:val="24"/>
        </w:rPr>
      </w:pPr>
    </w:p>
    <w:p w14:paraId="78E38CE7" w14:textId="3C93C17A" w:rsidR="00123BF7" w:rsidRDefault="00123BF7" w:rsidP="00B202DE">
      <w:pPr>
        <w:spacing w:after="0"/>
        <w:contextualSpacing/>
        <w:jc w:val="both"/>
        <w:rPr>
          <w:rFonts w:ascii="Times New Roman" w:hAnsi="Times New Roman" w:cs="Times New Roman"/>
          <w:sz w:val="24"/>
          <w:szCs w:val="24"/>
        </w:rPr>
      </w:pPr>
      <w:r w:rsidRPr="00123BF7">
        <w:rPr>
          <w:rFonts w:ascii="Times New Roman" w:hAnsi="Times New Roman" w:cs="Times New Roman"/>
          <w:sz w:val="24"/>
          <w:szCs w:val="24"/>
        </w:rPr>
        <w:t>Guillaume</w:t>
      </w:r>
      <w:r>
        <w:rPr>
          <w:rFonts w:ascii="Times New Roman" w:hAnsi="Times New Roman" w:cs="Times New Roman"/>
          <w:sz w:val="24"/>
          <w:szCs w:val="24"/>
        </w:rPr>
        <w:t>, Gustave, 1997</w:t>
      </w:r>
      <w:r w:rsidR="00AC0648">
        <w:rPr>
          <w:rFonts w:ascii="Times New Roman" w:hAnsi="Times New Roman" w:cs="Times New Roman"/>
          <w:sz w:val="24"/>
          <w:szCs w:val="24"/>
        </w:rPr>
        <w:t xml:space="preserve"> [1951-1952]</w:t>
      </w:r>
      <w:r w:rsidRPr="00123BF7">
        <w:rPr>
          <w:rFonts w:ascii="Times New Roman" w:hAnsi="Times New Roman" w:cs="Times New Roman"/>
          <w:sz w:val="24"/>
          <w:szCs w:val="24"/>
        </w:rPr>
        <w:t xml:space="preserve">, </w:t>
      </w:r>
      <w:r w:rsidRPr="00123BF7">
        <w:rPr>
          <w:rFonts w:ascii="Times New Roman" w:hAnsi="Times New Roman" w:cs="Times New Roman"/>
          <w:i/>
          <w:sz w:val="24"/>
          <w:szCs w:val="24"/>
        </w:rPr>
        <w:t>Leçons de linguistique de Gustave Guillaume 1951-1952</w:t>
      </w:r>
      <w:r w:rsidRPr="00123BF7">
        <w:rPr>
          <w:rFonts w:ascii="Times New Roman" w:hAnsi="Times New Roman" w:cs="Times New Roman"/>
          <w:sz w:val="24"/>
          <w:szCs w:val="24"/>
        </w:rPr>
        <w:t xml:space="preserve">, série A, </w:t>
      </w:r>
      <w:r>
        <w:rPr>
          <w:rFonts w:ascii="Times New Roman" w:hAnsi="Times New Roman" w:cs="Times New Roman"/>
          <w:sz w:val="24"/>
          <w:szCs w:val="24"/>
        </w:rPr>
        <w:t>« </w:t>
      </w:r>
      <w:r w:rsidRPr="00123BF7">
        <w:rPr>
          <w:rFonts w:ascii="Times New Roman" w:hAnsi="Times New Roman" w:cs="Times New Roman"/>
          <w:sz w:val="24"/>
          <w:szCs w:val="24"/>
        </w:rPr>
        <w:t>Psycho-systématique du langage : principes, méthodes et applications</w:t>
      </w:r>
      <w:r>
        <w:rPr>
          <w:rFonts w:ascii="Times New Roman" w:hAnsi="Times New Roman" w:cs="Times New Roman"/>
          <w:sz w:val="24"/>
          <w:szCs w:val="24"/>
        </w:rPr>
        <w:t xml:space="preserve"> » (IV), Québec / </w:t>
      </w:r>
      <w:r w:rsidRPr="00123BF7">
        <w:rPr>
          <w:rFonts w:ascii="Times New Roman" w:hAnsi="Times New Roman" w:cs="Times New Roman"/>
          <w:sz w:val="24"/>
          <w:szCs w:val="24"/>
        </w:rPr>
        <w:t>Paris,</w:t>
      </w:r>
      <w:r>
        <w:rPr>
          <w:rFonts w:ascii="Times New Roman" w:hAnsi="Times New Roman" w:cs="Times New Roman"/>
          <w:sz w:val="24"/>
          <w:szCs w:val="24"/>
        </w:rPr>
        <w:t xml:space="preserve"> Presses de l’Université Laval / Klincksieck.</w:t>
      </w:r>
    </w:p>
    <w:p w14:paraId="5615B76C" w14:textId="77777777" w:rsidR="002D6BA1" w:rsidRDefault="002D6BA1" w:rsidP="00B202DE">
      <w:pPr>
        <w:spacing w:after="0"/>
        <w:contextualSpacing/>
        <w:jc w:val="both"/>
        <w:rPr>
          <w:rFonts w:ascii="Times New Roman" w:hAnsi="Times New Roman" w:cs="Times New Roman"/>
          <w:sz w:val="24"/>
          <w:szCs w:val="24"/>
        </w:rPr>
      </w:pPr>
    </w:p>
    <w:p w14:paraId="1A2A7E15" w14:textId="653CEB7C" w:rsidR="002D6BA1" w:rsidRDefault="002D6BA1" w:rsidP="00B202DE">
      <w:pPr>
        <w:spacing w:after="0"/>
        <w:contextualSpacing/>
        <w:jc w:val="both"/>
        <w:rPr>
          <w:rFonts w:ascii="Times New Roman" w:hAnsi="Times New Roman" w:cs="Times New Roman"/>
          <w:sz w:val="24"/>
          <w:szCs w:val="24"/>
        </w:rPr>
      </w:pPr>
      <w:r w:rsidRPr="002D6BA1">
        <w:rPr>
          <w:rFonts w:ascii="Times New Roman" w:hAnsi="Times New Roman" w:cs="Times New Roman"/>
          <w:sz w:val="24"/>
          <w:szCs w:val="24"/>
        </w:rPr>
        <w:t>Guillaume</w:t>
      </w:r>
      <w:r>
        <w:rPr>
          <w:rFonts w:ascii="Times New Roman" w:hAnsi="Times New Roman" w:cs="Times New Roman"/>
          <w:sz w:val="24"/>
          <w:szCs w:val="24"/>
        </w:rPr>
        <w:t xml:space="preserve">, Gustave, </w:t>
      </w:r>
      <w:r w:rsidRPr="002D6BA1">
        <w:rPr>
          <w:rFonts w:ascii="Times New Roman" w:hAnsi="Times New Roman" w:cs="Times New Roman"/>
          <w:sz w:val="24"/>
          <w:szCs w:val="24"/>
        </w:rPr>
        <w:t>1997</w:t>
      </w:r>
      <w:r>
        <w:rPr>
          <w:rFonts w:ascii="Times New Roman" w:hAnsi="Times New Roman" w:cs="Times New Roman"/>
          <w:sz w:val="24"/>
          <w:szCs w:val="24"/>
        </w:rPr>
        <w:t xml:space="preserve"> [</w:t>
      </w:r>
      <w:r w:rsidRPr="002D6BA1">
        <w:rPr>
          <w:rFonts w:ascii="Times New Roman" w:hAnsi="Times New Roman" w:cs="Times New Roman"/>
          <w:sz w:val="24"/>
          <w:szCs w:val="24"/>
        </w:rPr>
        <w:t>1946-1947 et 1947-1948</w:t>
      </w:r>
      <w:r>
        <w:rPr>
          <w:rFonts w:ascii="Times New Roman" w:hAnsi="Times New Roman" w:cs="Times New Roman"/>
          <w:sz w:val="24"/>
          <w:szCs w:val="24"/>
        </w:rPr>
        <w:t>]</w:t>
      </w:r>
      <w:r w:rsidRPr="002D6BA1">
        <w:rPr>
          <w:rFonts w:ascii="Times New Roman" w:hAnsi="Times New Roman" w:cs="Times New Roman"/>
          <w:sz w:val="24"/>
          <w:szCs w:val="24"/>
        </w:rPr>
        <w:t xml:space="preserve">, </w:t>
      </w:r>
      <w:r w:rsidRPr="002D6BA1">
        <w:rPr>
          <w:rFonts w:ascii="Times New Roman" w:hAnsi="Times New Roman" w:cs="Times New Roman"/>
          <w:i/>
          <w:sz w:val="24"/>
          <w:szCs w:val="24"/>
        </w:rPr>
        <w:t>Leçons de linguistique de Gustave Guillaume 1946-1947 et 1947-1948</w:t>
      </w:r>
      <w:r w:rsidRPr="002D6BA1">
        <w:rPr>
          <w:rFonts w:ascii="Times New Roman" w:hAnsi="Times New Roman" w:cs="Times New Roman"/>
          <w:sz w:val="24"/>
          <w:szCs w:val="24"/>
        </w:rPr>
        <w:t>, série A,</w:t>
      </w:r>
      <w:r>
        <w:rPr>
          <w:rFonts w:ascii="Times New Roman" w:hAnsi="Times New Roman" w:cs="Times New Roman"/>
          <w:sz w:val="24"/>
          <w:szCs w:val="24"/>
        </w:rPr>
        <w:t xml:space="preserve"> Québec / </w:t>
      </w:r>
      <w:r w:rsidRPr="00123BF7">
        <w:rPr>
          <w:rFonts w:ascii="Times New Roman" w:hAnsi="Times New Roman" w:cs="Times New Roman"/>
          <w:sz w:val="24"/>
          <w:szCs w:val="24"/>
        </w:rPr>
        <w:t>Paris,</w:t>
      </w:r>
      <w:r>
        <w:rPr>
          <w:rFonts w:ascii="Times New Roman" w:hAnsi="Times New Roman" w:cs="Times New Roman"/>
          <w:sz w:val="24"/>
          <w:szCs w:val="24"/>
        </w:rPr>
        <w:t xml:space="preserve"> Presses de l’Université Laval / Klincksieck.</w:t>
      </w:r>
    </w:p>
    <w:p w14:paraId="6D22D560" w14:textId="00C6E18A" w:rsidR="000A52ED" w:rsidRDefault="000A52ED" w:rsidP="00B202DE">
      <w:pPr>
        <w:spacing w:after="0"/>
        <w:contextualSpacing/>
        <w:jc w:val="both"/>
        <w:rPr>
          <w:rFonts w:ascii="Times New Roman" w:hAnsi="Times New Roman" w:cs="Times New Roman"/>
          <w:sz w:val="24"/>
          <w:szCs w:val="24"/>
        </w:rPr>
      </w:pPr>
    </w:p>
    <w:p w14:paraId="6A52DE15" w14:textId="3C4D31A4" w:rsidR="00AC0648" w:rsidRDefault="00AC0648" w:rsidP="00AC0648">
      <w:pPr>
        <w:spacing w:after="0"/>
        <w:contextualSpacing/>
        <w:jc w:val="both"/>
        <w:rPr>
          <w:rFonts w:ascii="Times New Roman" w:hAnsi="Times New Roman" w:cs="Times New Roman"/>
          <w:sz w:val="24"/>
          <w:szCs w:val="24"/>
        </w:rPr>
      </w:pPr>
      <w:r w:rsidRPr="008D048C">
        <w:rPr>
          <w:rFonts w:ascii="Times New Roman" w:hAnsi="Times New Roman" w:cs="Times New Roman"/>
          <w:sz w:val="24"/>
          <w:szCs w:val="24"/>
        </w:rPr>
        <w:t>Guillaume</w:t>
      </w:r>
      <w:r>
        <w:rPr>
          <w:rFonts w:ascii="Times New Roman" w:hAnsi="Times New Roman" w:cs="Times New Roman"/>
          <w:sz w:val="24"/>
          <w:szCs w:val="24"/>
        </w:rPr>
        <w:t>, Gustave, 2012 [1919]</w:t>
      </w:r>
      <w:r w:rsidRPr="008D048C">
        <w:rPr>
          <w:rFonts w:ascii="Times New Roman" w:hAnsi="Times New Roman" w:cs="Times New Roman"/>
          <w:sz w:val="24"/>
          <w:szCs w:val="24"/>
        </w:rPr>
        <w:t xml:space="preserve">, </w:t>
      </w:r>
      <w:r w:rsidRPr="008D048C">
        <w:rPr>
          <w:rFonts w:ascii="Times New Roman" w:hAnsi="Times New Roman" w:cs="Times New Roman"/>
          <w:i/>
          <w:sz w:val="24"/>
          <w:szCs w:val="24"/>
        </w:rPr>
        <w:t>Le problème de l’article et sa solution dans la langue française</w:t>
      </w:r>
      <w:r w:rsidRPr="008D048C">
        <w:rPr>
          <w:rFonts w:ascii="Times New Roman" w:hAnsi="Times New Roman" w:cs="Times New Roman"/>
          <w:sz w:val="24"/>
          <w:szCs w:val="24"/>
        </w:rPr>
        <w:t xml:space="preserve">, Paris, </w:t>
      </w:r>
      <w:r>
        <w:rPr>
          <w:rFonts w:ascii="Times New Roman" w:hAnsi="Times New Roman" w:cs="Times New Roman"/>
          <w:sz w:val="24"/>
          <w:szCs w:val="24"/>
        </w:rPr>
        <w:t>Lambert-Lucas.</w:t>
      </w:r>
    </w:p>
    <w:p w14:paraId="6550B3E0" w14:textId="77777777" w:rsidR="00B202DE" w:rsidRDefault="00B202DE" w:rsidP="00B202DE">
      <w:pPr>
        <w:spacing w:after="0"/>
        <w:contextualSpacing/>
        <w:jc w:val="both"/>
        <w:rPr>
          <w:rFonts w:ascii="Times New Roman" w:hAnsi="Times New Roman" w:cs="Times New Roman"/>
          <w:sz w:val="24"/>
          <w:szCs w:val="24"/>
        </w:rPr>
      </w:pPr>
    </w:p>
    <w:p w14:paraId="35F1AFF9" w14:textId="77777777" w:rsidR="00190BE2" w:rsidRDefault="00BA73D3" w:rsidP="00B202DE">
      <w:pPr>
        <w:spacing w:after="0"/>
        <w:contextualSpacing/>
        <w:jc w:val="both"/>
        <w:rPr>
          <w:rFonts w:ascii="Times New Roman" w:hAnsi="Times New Roman" w:cs="Times New Roman"/>
          <w:sz w:val="24"/>
          <w:szCs w:val="24"/>
        </w:rPr>
      </w:pPr>
      <w:r w:rsidRPr="00190BE2">
        <w:rPr>
          <w:rFonts w:ascii="Times New Roman" w:hAnsi="Times New Roman" w:cs="Times New Roman"/>
          <w:sz w:val="24"/>
          <w:szCs w:val="24"/>
        </w:rPr>
        <w:t>Guillaume</w:t>
      </w:r>
      <w:r>
        <w:rPr>
          <w:rFonts w:ascii="Times New Roman" w:hAnsi="Times New Roman" w:cs="Times New Roman"/>
          <w:sz w:val="24"/>
          <w:szCs w:val="24"/>
        </w:rPr>
        <w:t xml:space="preserve">, Gustave, 2017, </w:t>
      </w:r>
      <w:r w:rsidRPr="00BA73D3">
        <w:rPr>
          <w:rFonts w:ascii="Times New Roman" w:hAnsi="Times New Roman" w:cs="Times New Roman"/>
          <w:i/>
          <w:sz w:val="24"/>
          <w:szCs w:val="24"/>
        </w:rPr>
        <w:t>Essais et mémoires de Gustave Guillaume. Essai de mécanique intuitionnelle, t. I: Espace et temps en pensée commune et dans les structures de langue</w:t>
      </w:r>
      <w:r>
        <w:rPr>
          <w:rFonts w:ascii="Times New Roman" w:hAnsi="Times New Roman" w:cs="Times New Roman"/>
          <w:sz w:val="24"/>
          <w:szCs w:val="24"/>
        </w:rPr>
        <w:t>, Québec, PU Laval.</w:t>
      </w:r>
    </w:p>
    <w:p w14:paraId="13F8A1F3" w14:textId="77777777" w:rsidR="00BA73D3" w:rsidRDefault="00BA73D3" w:rsidP="00B202DE">
      <w:pPr>
        <w:spacing w:after="0"/>
        <w:contextualSpacing/>
        <w:jc w:val="both"/>
        <w:rPr>
          <w:rFonts w:ascii="Times New Roman" w:hAnsi="Times New Roman" w:cs="Times New Roman"/>
          <w:sz w:val="24"/>
          <w:szCs w:val="24"/>
        </w:rPr>
      </w:pPr>
    </w:p>
    <w:p w14:paraId="4469AD7C" w14:textId="11C5C5F0" w:rsidR="00BA73D3" w:rsidRDefault="00BA73D3" w:rsidP="00B202DE">
      <w:pPr>
        <w:spacing w:after="0"/>
        <w:contextualSpacing/>
        <w:jc w:val="both"/>
        <w:rPr>
          <w:rFonts w:ascii="Times New Roman" w:hAnsi="Times New Roman" w:cs="Times New Roman"/>
          <w:sz w:val="24"/>
          <w:szCs w:val="24"/>
        </w:rPr>
      </w:pPr>
      <w:r w:rsidRPr="00190BE2">
        <w:rPr>
          <w:rFonts w:ascii="Times New Roman" w:hAnsi="Times New Roman" w:cs="Times New Roman"/>
          <w:sz w:val="24"/>
          <w:szCs w:val="24"/>
        </w:rPr>
        <w:t>Guillaume</w:t>
      </w:r>
      <w:r>
        <w:rPr>
          <w:rFonts w:ascii="Times New Roman" w:hAnsi="Times New Roman" w:cs="Times New Roman"/>
          <w:sz w:val="24"/>
          <w:szCs w:val="24"/>
        </w:rPr>
        <w:t xml:space="preserve">, Gustave, 2018, </w:t>
      </w:r>
      <w:r w:rsidRPr="00BA73D3">
        <w:rPr>
          <w:rFonts w:ascii="Times New Roman" w:hAnsi="Times New Roman" w:cs="Times New Roman"/>
          <w:i/>
          <w:sz w:val="24"/>
          <w:szCs w:val="24"/>
        </w:rPr>
        <w:t>Essais et mémoires de Gustave Guillaume. Essai de mécanique intuitionnelle II. Espace et temps en pensée commune et dans les structures de langue</w:t>
      </w:r>
      <w:r>
        <w:rPr>
          <w:rFonts w:ascii="Times New Roman" w:hAnsi="Times New Roman" w:cs="Times New Roman"/>
          <w:sz w:val="24"/>
          <w:szCs w:val="24"/>
        </w:rPr>
        <w:t>, Québec, PU Laval.</w:t>
      </w:r>
    </w:p>
    <w:p w14:paraId="6B4744F4" w14:textId="35ACCDA6" w:rsidR="0013404E" w:rsidRDefault="0013404E" w:rsidP="00B202DE">
      <w:pPr>
        <w:spacing w:after="0"/>
        <w:contextualSpacing/>
        <w:jc w:val="both"/>
        <w:rPr>
          <w:rFonts w:ascii="Times New Roman" w:hAnsi="Times New Roman" w:cs="Times New Roman"/>
          <w:sz w:val="24"/>
          <w:szCs w:val="24"/>
        </w:rPr>
      </w:pPr>
    </w:p>
    <w:p w14:paraId="415A38D7" w14:textId="60553BAC" w:rsidR="0013404E" w:rsidRPr="00BA73D3" w:rsidRDefault="0013404E" w:rsidP="00B202DE">
      <w:pPr>
        <w:spacing w:after="0"/>
        <w:contextualSpacing/>
        <w:jc w:val="both"/>
        <w:rPr>
          <w:rFonts w:ascii="Times New Roman" w:hAnsi="Times New Roman" w:cs="Times New Roman"/>
          <w:sz w:val="24"/>
          <w:szCs w:val="24"/>
        </w:rPr>
      </w:pPr>
      <w:r>
        <w:rPr>
          <w:rFonts w:ascii="Times New Roman" w:hAnsi="Times New Roman" w:cs="Times New Roman"/>
          <w:sz w:val="24"/>
          <w:szCs w:val="24"/>
        </w:rPr>
        <w:t>Havet, Louis, 1919,</w:t>
      </w:r>
      <w:r w:rsidRPr="0013404E">
        <w:rPr>
          <w:rFonts w:ascii="Times New Roman" w:hAnsi="Times New Roman" w:cs="Times New Roman"/>
          <w:sz w:val="24"/>
          <w:szCs w:val="24"/>
        </w:rPr>
        <w:t xml:space="preserve"> </w:t>
      </w:r>
      <w:r>
        <w:rPr>
          <w:rFonts w:ascii="Times New Roman" w:hAnsi="Times New Roman" w:cs="Times New Roman"/>
          <w:sz w:val="24"/>
          <w:szCs w:val="24"/>
        </w:rPr>
        <w:t>« </w:t>
      </w:r>
      <w:r w:rsidRPr="0013404E">
        <w:rPr>
          <w:rFonts w:ascii="Times New Roman" w:hAnsi="Times New Roman" w:cs="Times New Roman"/>
          <w:sz w:val="24"/>
          <w:szCs w:val="24"/>
        </w:rPr>
        <w:t>Gustave Guillaume. Le problème de l'article et sa solution dans la langue française</w:t>
      </w:r>
      <w:r>
        <w:rPr>
          <w:rFonts w:ascii="Times New Roman" w:hAnsi="Times New Roman" w:cs="Times New Roman"/>
          <w:sz w:val="24"/>
          <w:szCs w:val="24"/>
        </w:rPr>
        <w:t xml:space="preserve"> », </w:t>
      </w:r>
      <w:r w:rsidRPr="00920194">
        <w:rPr>
          <w:rFonts w:ascii="Times New Roman" w:hAnsi="Times New Roman" w:cs="Times New Roman"/>
          <w:i/>
          <w:sz w:val="24"/>
          <w:szCs w:val="24"/>
        </w:rPr>
        <w:t>Journal des savants</w:t>
      </w:r>
      <w:r>
        <w:rPr>
          <w:rFonts w:ascii="Times New Roman" w:hAnsi="Times New Roman" w:cs="Times New Roman"/>
          <w:sz w:val="24"/>
          <w:szCs w:val="24"/>
        </w:rPr>
        <w:t xml:space="preserve">, </w:t>
      </w:r>
      <w:r w:rsidRPr="0013404E">
        <w:rPr>
          <w:rFonts w:ascii="Times New Roman" w:hAnsi="Times New Roman" w:cs="Times New Roman"/>
          <w:sz w:val="24"/>
          <w:szCs w:val="24"/>
        </w:rPr>
        <w:t>17ᵉ</w:t>
      </w:r>
      <w:r>
        <w:rPr>
          <w:rFonts w:ascii="Times New Roman" w:hAnsi="Times New Roman" w:cs="Times New Roman"/>
          <w:sz w:val="24"/>
          <w:szCs w:val="24"/>
        </w:rPr>
        <w:t xml:space="preserve"> année, Mai-juin 1919, p</w:t>
      </w:r>
      <w:r w:rsidRPr="0013404E">
        <w:rPr>
          <w:rFonts w:ascii="Times New Roman" w:hAnsi="Times New Roman" w:cs="Times New Roman"/>
          <w:sz w:val="24"/>
          <w:szCs w:val="24"/>
        </w:rPr>
        <w:t>. 158-159.</w:t>
      </w:r>
    </w:p>
    <w:p w14:paraId="25314F75" w14:textId="77777777" w:rsidR="00BA73D3" w:rsidRDefault="00BA73D3" w:rsidP="00B202DE">
      <w:pPr>
        <w:spacing w:after="0"/>
        <w:contextualSpacing/>
        <w:jc w:val="both"/>
        <w:rPr>
          <w:rFonts w:ascii="Times New Roman" w:hAnsi="Times New Roman" w:cs="Times New Roman"/>
          <w:sz w:val="24"/>
          <w:szCs w:val="24"/>
        </w:rPr>
      </w:pPr>
    </w:p>
    <w:p w14:paraId="6FC1F412" w14:textId="77777777" w:rsidR="001145D3" w:rsidRDefault="001145D3" w:rsidP="00B202DE">
      <w:pPr>
        <w:spacing w:after="0"/>
        <w:contextualSpacing/>
        <w:jc w:val="both"/>
        <w:rPr>
          <w:rStyle w:val="uppercase"/>
          <w:rFonts w:ascii="Times New Roman" w:hAnsi="Times New Roman" w:cs="Times New Roman"/>
          <w:color w:val="323232"/>
          <w:sz w:val="24"/>
          <w:szCs w:val="24"/>
          <w:shd w:val="clear" w:color="auto" w:fill="FFFFFF"/>
        </w:rPr>
      </w:pPr>
      <w:r w:rsidRPr="001145D3">
        <w:rPr>
          <w:rStyle w:val="uppercase"/>
          <w:rFonts w:ascii="Times New Roman" w:hAnsi="Times New Roman" w:cs="Times New Roman"/>
          <w:color w:val="323232"/>
          <w:sz w:val="24"/>
          <w:szCs w:val="24"/>
          <w:shd w:val="clear" w:color="auto" w:fill="FFFFFF"/>
        </w:rPr>
        <w:t>Lecolle</w:t>
      </w:r>
      <w:r>
        <w:rPr>
          <w:rStyle w:val="uppercase"/>
          <w:rFonts w:ascii="Times New Roman" w:hAnsi="Times New Roman" w:cs="Times New Roman"/>
          <w:color w:val="323232"/>
          <w:sz w:val="24"/>
          <w:szCs w:val="24"/>
          <w:shd w:val="clear" w:color="auto" w:fill="FFFFFF"/>
        </w:rPr>
        <w:t xml:space="preserve">, </w:t>
      </w:r>
      <w:r w:rsidRPr="001145D3">
        <w:rPr>
          <w:rStyle w:val="uppercase"/>
          <w:rFonts w:ascii="Times New Roman" w:hAnsi="Times New Roman" w:cs="Times New Roman"/>
          <w:color w:val="323232"/>
          <w:sz w:val="24"/>
          <w:szCs w:val="24"/>
          <w:shd w:val="clear" w:color="auto" w:fill="FFFFFF"/>
        </w:rPr>
        <w:t>Michelle</w:t>
      </w:r>
      <w:r w:rsidR="00581353">
        <w:rPr>
          <w:rStyle w:val="uppercase"/>
          <w:rFonts w:ascii="Times New Roman" w:hAnsi="Times New Roman" w:cs="Times New Roman"/>
          <w:color w:val="323232"/>
          <w:sz w:val="24"/>
          <w:szCs w:val="24"/>
          <w:shd w:val="clear" w:color="auto" w:fill="FFFFFF"/>
        </w:rPr>
        <w:t>, 2017</w:t>
      </w:r>
      <w:r>
        <w:rPr>
          <w:rStyle w:val="uppercase"/>
          <w:rFonts w:ascii="Times New Roman" w:hAnsi="Times New Roman" w:cs="Times New Roman"/>
          <w:color w:val="323232"/>
          <w:sz w:val="24"/>
          <w:szCs w:val="24"/>
          <w:shd w:val="clear" w:color="auto" w:fill="FFFFFF"/>
        </w:rPr>
        <w:t xml:space="preserve">, </w:t>
      </w:r>
      <w:r w:rsidRPr="001145D3">
        <w:rPr>
          <w:rStyle w:val="uppercase"/>
          <w:rFonts w:ascii="Times New Roman" w:hAnsi="Times New Roman" w:cs="Times New Roman"/>
          <w:i/>
          <w:color w:val="323232"/>
          <w:sz w:val="24"/>
          <w:szCs w:val="24"/>
          <w:shd w:val="clear" w:color="auto" w:fill="FFFFFF"/>
        </w:rPr>
        <w:t>Sémantique nominale et dynamique du discours : un parcours de recherche</w:t>
      </w:r>
      <w:r>
        <w:rPr>
          <w:rStyle w:val="uppercase"/>
          <w:rFonts w:ascii="Times New Roman" w:hAnsi="Times New Roman" w:cs="Times New Roman"/>
          <w:color w:val="323232"/>
          <w:sz w:val="24"/>
          <w:szCs w:val="24"/>
          <w:shd w:val="clear" w:color="auto" w:fill="FFFFFF"/>
        </w:rPr>
        <w:t xml:space="preserve">, HDR, </w:t>
      </w:r>
      <w:r w:rsidRPr="001145D3">
        <w:rPr>
          <w:rStyle w:val="uppercase"/>
          <w:rFonts w:ascii="Times New Roman" w:hAnsi="Times New Roman" w:cs="Times New Roman"/>
          <w:color w:val="323232"/>
          <w:sz w:val="24"/>
          <w:szCs w:val="24"/>
          <w:shd w:val="clear" w:color="auto" w:fill="FFFFFF"/>
        </w:rPr>
        <w:t>Univ</w:t>
      </w:r>
      <w:r>
        <w:rPr>
          <w:rStyle w:val="uppercase"/>
          <w:rFonts w:ascii="Times New Roman" w:hAnsi="Times New Roman" w:cs="Times New Roman"/>
          <w:color w:val="323232"/>
          <w:sz w:val="24"/>
          <w:szCs w:val="24"/>
          <w:shd w:val="clear" w:color="auto" w:fill="FFFFFF"/>
        </w:rPr>
        <w:t>ersité de Lorraine (Metz).</w:t>
      </w:r>
    </w:p>
    <w:p w14:paraId="7EBD5C0F" w14:textId="77777777" w:rsidR="00581353" w:rsidRDefault="00581353" w:rsidP="00B202DE">
      <w:pPr>
        <w:spacing w:after="0"/>
        <w:contextualSpacing/>
        <w:jc w:val="both"/>
        <w:rPr>
          <w:rStyle w:val="uppercase"/>
          <w:rFonts w:ascii="Times New Roman" w:hAnsi="Times New Roman" w:cs="Times New Roman"/>
          <w:color w:val="323232"/>
          <w:sz w:val="24"/>
          <w:szCs w:val="24"/>
          <w:shd w:val="clear" w:color="auto" w:fill="FFFFFF"/>
        </w:rPr>
      </w:pPr>
    </w:p>
    <w:p w14:paraId="1F70739B" w14:textId="68BA57B7" w:rsidR="0052043F" w:rsidRDefault="00BA73D3" w:rsidP="00B202DE">
      <w:pPr>
        <w:spacing w:after="0"/>
        <w:contextualSpacing/>
        <w:jc w:val="both"/>
        <w:rPr>
          <w:rStyle w:val="uppercase"/>
          <w:rFonts w:ascii="Times New Roman" w:hAnsi="Times New Roman" w:cs="Times New Roman"/>
          <w:color w:val="323232"/>
          <w:sz w:val="24"/>
          <w:szCs w:val="24"/>
          <w:shd w:val="clear" w:color="auto" w:fill="FFFFFF"/>
        </w:rPr>
      </w:pPr>
      <w:r w:rsidRPr="00BA73D3">
        <w:rPr>
          <w:rStyle w:val="uppercase"/>
          <w:rFonts w:ascii="Times New Roman" w:hAnsi="Times New Roman" w:cs="Times New Roman"/>
          <w:color w:val="323232"/>
          <w:sz w:val="24"/>
          <w:szCs w:val="24"/>
          <w:shd w:val="clear" w:color="auto" w:fill="FFFFFF"/>
        </w:rPr>
        <w:t>Malengreau</w:t>
      </w:r>
      <w:r>
        <w:rPr>
          <w:rStyle w:val="uppercase"/>
          <w:rFonts w:ascii="Times New Roman" w:hAnsi="Times New Roman" w:cs="Times New Roman"/>
          <w:color w:val="323232"/>
          <w:sz w:val="24"/>
          <w:szCs w:val="24"/>
          <w:shd w:val="clear" w:color="auto" w:fill="FFFFFF"/>
        </w:rPr>
        <w:t>,</w:t>
      </w:r>
      <w:r w:rsidRPr="00BA73D3">
        <w:rPr>
          <w:rStyle w:val="uppercase"/>
          <w:rFonts w:ascii="Times New Roman" w:hAnsi="Times New Roman" w:cs="Times New Roman"/>
          <w:color w:val="323232"/>
          <w:sz w:val="24"/>
          <w:szCs w:val="24"/>
          <w:shd w:val="clear" w:color="auto" w:fill="FFFFFF"/>
        </w:rPr>
        <w:t xml:space="preserve"> Marjolaine</w:t>
      </w:r>
      <w:r>
        <w:rPr>
          <w:rStyle w:val="uppercase"/>
          <w:rFonts w:ascii="Times New Roman" w:hAnsi="Times New Roman" w:cs="Times New Roman"/>
          <w:color w:val="323232"/>
          <w:sz w:val="24"/>
          <w:szCs w:val="24"/>
          <w:shd w:val="clear" w:color="auto" w:fill="FFFFFF"/>
        </w:rPr>
        <w:t>, 1995,</w:t>
      </w:r>
      <w:r w:rsidRPr="00BA73D3">
        <w:rPr>
          <w:rStyle w:val="uppercase"/>
          <w:rFonts w:ascii="Times New Roman" w:hAnsi="Times New Roman" w:cs="Times New Roman"/>
          <w:color w:val="323232"/>
          <w:sz w:val="24"/>
          <w:szCs w:val="24"/>
          <w:shd w:val="clear" w:color="auto" w:fill="FFFFFF"/>
        </w:rPr>
        <w:t xml:space="preserve"> </w:t>
      </w:r>
      <w:r w:rsidRPr="00BA73D3">
        <w:rPr>
          <w:rStyle w:val="uppercase"/>
          <w:rFonts w:ascii="Times New Roman" w:hAnsi="Times New Roman" w:cs="Times New Roman"/>
          <w:i/>
          <w:color w:val="323232"/>
          <w:sz w:val="24"/>
          <w:szCs w:val="24"/>
          <w:shd w:val="clear" w:color="auto" w:fill="FFFFFF"/>
        </w:rPr>
        <w:t>La correspondance scientifique de Gustave Guillaume</w:t>
      </w:r>
      <w:r>
        <w:rPr>
          <w:rStyle w:val="uppercase"/>
          <w:rFonts w:ascii="Times New Roman" w:hAnsi="Times New Roman" w:cs="Times New Roman"/>
          <w:color w:val="323232"/>
          <w:sz w:val="24"/>
          <w:szCs w:val="24"/>
          <w:shd w:val="clear" w:color="auto" w:fill="FFFFFF"/>
        </w:rPr>
        <w:t xml:space="preserve">, Lille, </w:t>
      </w:r>
      <w:r w:rsidRPr="00BA73D3">
        <w:rPr>
          <w:rStyle w:val="uppercase"/>
          <w:rFonts w:ascii="Times New Roman" w:hAnsi="Times New Roman" w:cs="Times New Roman"/>
          <w:color w:val="323232"/>
          <w:sz w:val="24"/>
          <w:szCs w:val="24"/>
          <w:shd w:val="clear" w:color="auto" w:fill="FFFFFF"/>
        </w:rPr>
        <w:t>Presses Universitaires du Septentrion</w:t>
      </w:r>
      <w:r>
        <w:rPr>
          <w:rStyle w:val="uppercase"/>
          <w:rFonts w:ascii="Times New Roman" w:hAnsi="Times New Roman" w:cs="Times New Roman"/>
          <w:color w:val="323232"/>
          <w:sz w:val="24"/>
          <w:szCs w:val="24"/>
          <w:shd w:val="clear" w:color="auto" w:fill="FFFFFF"/>
        </w:rPr>
        <w:t>.</w:t>
      </w:r>
    </w:p>
    <w:p w14:paraId="4FC402BD" w14:textId="448EACF9" w:rsidR="001220FD" w:rsidRDefault="001220FD" w:rsidP="00B202DE">
      <w:pPr>
        <w:spacing w:after="0"/>
        <w:contextualSpacing/>
        <w:jc w:val="both"/>
        <w:rPr>
          <w:rStyle w:val="uppercase"/>
          <w:rFonts w:ascii="Times New Roman" w:hAnsi="Times New Roman" w:cs="Times New Roman"/>
          <w:color w:val="323232"/>
          <w:sz w:val="24"/>
          <w:szCs w:val="24"/>
          <w:shd w:val="clear" w:color="auto" w:fill="FFFFFF"/>
        </w:rPr>
      </w:pPr>
    </w:p>
    <w:p w14:paraId="308E9FEE" w14:textId="34A3CFCD" w:rsidR="001220FD" w:rsidRDefault="001220FD" w:rsidP="00B202DE">
      <w:pPr>
        <w:spacing w:after="0"/>
        <w:contextualSpacing/>
        <w:jc w:val="both"/>
        <w:rPr>
          <w:rStyle w:val="uppercase"/>
          <w:rFonts w:ascii="Times New Roman" w:hAnsi="Times New Roman" w:cs="Times New Roman"/>
          <w:color w:val="323232"/>
          <w:sz w:val="24"/>
          <w:szCs w:val="24"/>
          <w:shd w:val="clear" w:color="auto" w:fill="FFFFFF"/>
        </w:rPr>
      </w:pPr>
      <w:r w:rsidRPr="001220FD">
        <w:rPr>
          <w:rStyle w:val="uppercase"/>
          <w:rFonts w:ascii="Times New Roman" w:hAnsi="Times New Roman" w:cs="Times New Roman"/>
          <w:color w:val="323232"/>
          <w:sz w:val="24"/>
          <w:szCs w:val="24"/>
          <w:shd w:val="clear" w:color="auto" w:fill="FFFFFF"/>
        </w:rPr>
        <w:t>Moignet, Gérard</w:t>
      </w:r>
      <w:r w:rsidR="00AC0648">
        <w:rPr>
          <w:rStyle w:val="uppercase"/>
          <w:rFonts w:ascii="Times New Roman" w:hAnsi="Times New Roman" w:cs="Times New Roman"/>
          <w:color w:val="323232"/>
          <w:sz w:val="24"/>
          <w:szCs w:val="24"/>
          <w:shd w:val="clear" w:color="auto" w:fill="FFFFFF"/>
        </w:rPr>
        <w:t>, 1959,</w:t>
      </w:r>
      <w:r w:rsidRPr="001220FD">
        <w:rPr>
          <w:rStyle w:val="uppercase"/>
          <w:rFonts w:ascii="Times New Roman" w:hAnsi="Times New Roman" w:cs="Times New Roman"/>
          <w:color w:val="323232"/>
          <w:sz w:val="24"/>
          <w:szCs w:val="24"/>
          <w:shd w:val="clear" w:color="auto" w:fill="FFFFFF"/>
        </w:rPr>
        <w:t xml:space="preserve"> « Encore le fait linguistique », </w:t>
      </w:r>
      <w:r w:rsidRPr="00920194">
        <w:rPr>
          <w:rStyle w:val="uppercase"/>
          <w:rFonts w:ascii="Times New Roman" w:hAnsi="Times New Roman" w:cs="Times New Roman"/>
          <w:i/>
          <w:color w:val="323232"/>
          <w:sz w:val="24"/>
          <w:szCs w:val="24"/>
          <w:shd w:val="clear" w:color="auto" w:fill="FFFFFF"/>
        </w:rPr>
        <w:t>Le français moderne</w:t>
      </w:r>
      <w:r w:rsidRPr="001220FD">
        <w:rPr>
          <w:rStyle w:val="uppercase"/>
          <w:rFonts w:ascii="Times New Roman" w:hAnsi="Times New Roman" w:cs="Times New Roman"/>
          <w:color w:val="323232"/>
          <w:sz w:val="24"/>
          <w:szCs w:val="24"/>
          <w:shd w:val="clear" w:color="auto" w:fill="FFFFFF"/>
        </w:rPr>
        <w:t>, XXVII, 1, p. 94-101.</w:t>
      </w:r>
    </w:p>
    <w:p w14:paraId="2ACC8A7D" w14:textId="77777777" w:rsidR="0052043F" w:rsidRDefault="0052043F" w:rsidP="00B202DE">
      <w:pPr>
        <w:spacing w:after="0"/>
        <w:contextualSpacing/>
        <w:jc w:val="both"/>
        <w:rPr>
          <w:rStyle w:val="uppercase"/>
          <w:rFonts w:ascii="Times New Roman" w:hAnsi="Times New Roman" w:cs="Times New Roman"/>
          <w:color w:val="323232"/>
          <w:sz w:val="24"/>
          <w:szCs w:val="24"/>
          <w:shd w:val="clear" w:color="auto" w:fill="FFFFFF"/>
        </w:rPr>
      </w:pPr>
    </w:p>
    <w:p w14:paraId="3007AB6E" w14:textId="20B028E4" w:rsidR="0052043F" w:rsidRDefault="0052043F" w:rsidP="00B202DE">
      <w:pPr>
        <w:spacing w:after="0"/>
        <w:contextualSpacing/>
        <w:jc w:val="both"/>
        <w:rPr>
          <w:rStyle w:val="uppercase"/>
          <w:rFonts w:ascii="Times New Roman" w:hAnsi="Times New Roman" w:cs="Times New Roman"/>
          <w:color w:val="323232"/>
          <w:sz w:val="24"/>
          <w:szCs w:val="24"/>
          <w:shd w:val="clear" w:color="auto" w:fill="FFFFFF"/>
        </w:rPr>
      </w:pPr>
      <w:r>
        <w:rPr>
          <w:rStyle w:val="uppercase"/>
          <w:rFonts w:ascii="Times New Roman" w:hAnsi="Times New Roman" w:cs="Times New Roman"/>
          <w:color w:val="323232"/>
          <w:sz w:val="24"/>
          <w:szCs w:val="24"/>
          <w:shd w:val="clear" w:color="auto" w:fill="FFFFFF"/>
        </w:rPr>
        <w:t>Monneret, Philippe, 2017, « </w:t>
      </w:r>
      <w:r w:rsidRPr="0052043F">
        <w:rPr>
          <w:rStyle w:val="uppercase"/>
          <w:rFonts w:ascii="Times New Roman" w:hAnsi="Times New Roman" w:cs="Times New Roman"/>
          <w:color w:val="323232"/>
          <w:sz w:val="24"/>
          <w:szCs w:val="24"/>
          <w:shd w:val="clear" w:color="auto" w:fill="FFFFFF"/>
        </w:rPr>
        <w:t>Dénomination et analogie</w:t>
      </w:r>
      <w:r>
        <w:rPr>
          <w:rStyle w:val="uppercase"/>
          <w:rFonts w:ascii="Times New Roman" w:hAnsi="Times New Roman" w:cs="Times New Roman"/>
          <w:color w:val="323232"/>
          <w:sz w:val="24"/>
          <w:szCs w:val="24"/>
          <w:shd w:val="clear" w:color="auto" w:fill="FFFFFF"/>
        </w:rPr>
        <w:t> », G</w:t>
      </w:r>
      <w:r w:rsidRPr="0052043F">
        <w:rPr>
          <w:rStyle w:val="uppercase"/>
          <w:rFonts w:ascii="Times New Roman" w:hAnsi="Times New Roman" w:cs="Times New Roman"/>
          <w:color w:val="323232"/>
          <w:sz w:val="24"/>
          <w:szCs w:val="24"/>
          <w:shd w:val="clear" w:color="auto" w:fill="FFFFFF"/>
        </w:rPr>
        <w:t xml:space="preserve">érard Petit, Patrick Haillet, Xavier-Laurent Salvador, </w:t>
      </w:r>
      <w:r w:rsidRPr="00920194">
        <w:rPr>
          <w:rStyle w:val="uppercase"/>
          <w:rFonts w:ascii="Times New Roman" w:hAnsi="Times New Roman" w:cs="Times New Roman"/>
          <w:i/>
          <w:color w:val="323232"/>
          <w:sz w:val="24"/>
          <w:szCs w:val="24"/>
          <w:shd w:val="clear" w:color="auto" w:fill="FFFFFF"/>
        </w:rPr>
        <w:t>La dénomination : lexique et discours</w:t>
      </w:r>
      <w:r>
        <w:rPr>
          <w:rStyle w:val="uppercase"/>
          <w:rFonts w:ascii="Times New Roman" w:hAnsi="Times New Roman" w:cs="Times New Roman"/>
          <w:color w:val="323232"/>
          <w:sz w:val="24"/>
          <w:szCs w:val="24"/>
          <w:shd w:val="clear" w:color="auto" w:fill="FFFFFF"/>
        </w:rPr>
        <w:t>, Paris : Honoré Champion, p.</w:t>
      </w:r>
      <w:r w:rsidRPr="0052043F">
        <w:rPr>
          <w:rStyle w:val="uppercase"/>
          <w:rFonts w:ascii="Times New Roman" w:hAnsi="Times New Roman" w:cs="Times New Roman"/>
          <w:color w:val="323232"/>
          <w:sz w:val="24"/>
          <w:szCs w:val="24"/>
          <w:shd w:val="clear" w:color="auto" w:fill="FFFFFF"/>
        </w:rPr>
        <w:t xml:space="preserve"> 95-114.</w:t>
      </w:r>
    </w:p>
    <w:p w14:paraId="211D7152" w14:textId="77777777" w:rsidR="0052043F" w:rsidRPr="0052043F" w:rsidRDefault="0052043F" w:rsidP="00B202DE">
      <w:pPr>
        <w:spacing w:after="0"/>
        <w:contextualSpacing/>
        <w:jc w:val="both"/>
        <w:rPr>
          <w:rStyle w:val="uppercase"/>
          <w:rFonts w:ascii="Times New Roman" w:hAnsi="Times New Roman" w:cs="Times New Roman"/>
          <w:color w:val="323232"/>
          <w:sz w:val="24"/>
          <w:szCs w:val="24"/>
          <w:shd w:val="clear" w:color="auto" w:fill="FFFFFF"/>
        </w:rPr>
      </w:pPr>
    </w:p>
    <w:p w14:paraId="31486657" w14:textId="5131A5F8" w:rsidR="0052043F" w:rsidRDefault="0052043F" w:rsidP="00B202DE">
      <w:pPr>
        <w:spacing w:after="0"/>
        <w:contextualSpacing/>
        <w:jc w:val="both"/>
        <w:rPr>
          <w:rStyle w:val="uppercase"/>
          <w:rFonts w:ascii="Times New Roman" w:hAnsi="Times New Roman" w:cs="Times New Roman"/>
          <w:color w:val="323232"/>
          <w:sz w:val="24"/>
          <w:szCs w:val="24"/>
          <w:shd w:val="clear" w:color="auto" w:fill="FFFFFF"/>
        </w:rPr>
      </w:pPr>
      <w:r w:rsidRPr="0052043F">
        <w:rPr>
          <w:rStyle w:val="uppercase"/>
          <w:rFonts w:ascii="Times New Roman" w:hAnsi="Times New Roman" w:cs="Times New Roman"/>
          <w:color w:val="323232"/>
          <w:sz w:val="24"/>
          <w:szCs w:val="24"/>
          <w:shd w:val="clear" w:color="auto" w:fill="FFFFFF"/>
        </w:rPr>
        <w:t>Monneret</w:t>
      </w:r>
      <w:r>
        <w:rPr>
          <w:rStyle w:val="uppercase"/>
          <w:rFonts w:ascii="Times New Roman" w:hAnsi="Times New Roman" w:cs="Times New Roman"/>
          <w:color w:val="323232"/>
          <w:sz w:val="24"/>
          <w:szCs w:val="24"/>
          <w:shd w:val="clear" w:color="auto" w:fill="FFFFFF"/>
        </w:rPr>
        <w:t>, Philippe &amp; Albano, Mariangela, 2017,</w:t>
      </w:r>
      <w:r w:rsidRPr="0052043F">
        <w:rPr>
          <w:rStyle w:val="uppercase"/>
          <w:rFonts w:ascii="Times New Roman" w:hAnsi="Times New Roman" w:cs="Times New Roman"/>
          <w:color w:val="323232"/>
          <w:sz w:val="24"/>
          <w:szCs w:val="24"/>
          <w:shd w:val="clear" w:color="auto" w:fill="FFFFFF"/>
        </w:rPr>
        <w:t xml:space="preserve"> </w:t>
      </w:r>
      <w:r>
        <w:rPr>
          <w:rStyle w:val="uppercase"/>
          <w:rFonts w:ascii="Times New Roman" w:hAnsi="Times New Roman" w:cs="Times New Roman"/>
          <w:color w:val="323232"/>
          <w:sz w:val="24"/>
          <w:szCs w:val="24"/>
          <w:shd w:val="clear" w:color="auto" w:fill="FFFFFF"/>
        </w:rPr>
        <w:t>« </w:t>
      </w:r>
      <w:r w:rsidRPr="0052043F">
        <w:rPr>
          <w:rStyle w:val="uppercase"/>
          <w:rFonts w:ascii="Times New Roman" w:hAnsi="Times New Roman" w:cs="Times New Roman"/>
          <w:color w:val="323232"/>
          <w:sz w:val="24"/>
          <w:szCs w:val="24"/>
          <w:shd w:val="clear" w:color="auto" w:fill="FFFFFF"/>
        </w:rPr>
        <w:t>De la composition comme dispositif analogique</w:t>
      </w:r>
      <w:r>
        <w:rPr>
          <w:rStyle w:val="uppercase"/>
          <w:rFonts w:ascii="Times New Roman" w:hAnsi="Times New Roman" w:cs="Times New Roman"/>
          <w:color w:val="323232"/>
          <w:sz w:val="24"/>
          <w:szCs w:val="24"/>
          <w:shd w:val="clear" w:color="auto" w:fill="FFFFFF"/>
        </w:rPr>
        <w:t> »,</w:t>
      </w:r>
      <w:r w:rsidRPr="0052043F">
        <w:rPr>
          <w:rStyle w:val="uppercase"/>
          <w:rFonts w:ascii="Times New Roman" w:hAnsi="Times New Roman" w:cs="Times New Roman"/>
          <w:color w:val="323232"/>
          <w:sz w:val="24"/>
          <w:szCs w:val="24"/>
          <w:shd w:val="clear" w:color="auto" w:fill="FFFFFF"/>
        </w:rPr>
        <w:t xml:space="preserve"> </w:t>
      </w:r>
      <w:r w:rsidRPr="00920194">
        <w:rPr>
          <w:rStyle w:val="uppercase"/>
          <w:rFonts w:ascii="Times New Roman" w:hAnsi="Times New Roman" w:cs="Times New Roman"/>
          <w:i/>
          <w:color w:val="323232"/>
          <w:sz w:val="24"/>
          <w:szCs w:val="24"/>
          <w:shd w:val="clear" w:color="auto" w:fill="FFFFFF"/>
        </w:rPr>
        <w:t>Verbis, Lingue Letterature Culture</w:t>
      </w:r>
      <w:r>
        <w:rPr>
          <w:rStyle w:val="uppercase"/>
          <w:rFonts w:ascii="Times New Roman" w:hAnsi="Times New Roman" w:cs="Times New Roman"/>
          <w:color w:val="323232"/>
          <w:sz w:val="24"/>
          <w:szCs w:val="24"/>
          <w:shd w:val="clear" w:color="auto" w:fill="FFFFFF"/>
        </w:rPr>
        <w:t>, anno VII, n. 2, p. 27-46.</w:t>
      </w:r>
    </w:p>
    <w:p w14:paraId="75A88E29" w14:textId="77777777" w:rsidR="0052043F" w:rsidRPr="0052043F" w:rsidRDefault="0052043F" w:rsidP="00B202DE">
      <w:pPr>
        <w:spacing w:after="0"/>
        <w:contextualSpacing/>
        <w:jc w:val="both"/>
        <w:rPr>
          <w:rStyle w:val="uppercase"/>
          <w:rFonts w:ascii="Times New Roman" w:hAnsi="Times New Roman" w:cs="Times New Roman"/>
          <w:color w:val="323232"/>
          <w:sz w:val="24"/>
          <w:szCs w:val="24"/>
          <w:shd w:val="clear" w:color="auto" w:fill="FFFFFF"/>
        </w:rPr>
      </w:pPr>
    </w:p>
    <w:p w14:paraId="41819FAA" w14:textId="40FE73BD" w:rsidR="00BA73D3" w:rsidRDefault="0052043F" w:rsidP="00B202DE">
      <w:pPr>
        <w:spacing w:after="0"/>
        <w:contextualSpacing/>
        <w:jc w:val="both"/>
        <w:rPr>
          <w:rStyle w:val="uppercase"/>
          <w:rFonts w:ascii="Times New Roman" w:hAnsi="Times New Roman" w:cs="Times New Roman"/>
          <w:color w:val="323232"/>
          <w:sz w:val="24"/>
          <w:szCs w:val="24"/>
          <w:shd w:val="clear" w:color="auto" w:fill="FFFFFF"/>
        </w:rPr>
      </w:pPr>
      <w:r w:rsidRPr="0052043F">
        <w:rPr>
          <w:rStyle w:val="uppercase"/>
          <w:rFonts w:ascii="Times New Roman" w:hAnsi="Times New Roman" w:cs="Times New Roman"/>
          <w:color w:val="323232"/>
          <w:sz w:val="24"/>
          <w:szCs w:val="24"/>
          <w:shd w:val="clear" w:color="auto" w:fill="FFFFFF"/>
        </w:rPr>
        <w:t>M</w:t>
      </w:r>
      <w:r>
        <w:rPr>
          <w:rStyle w:val="uppercase"/>
          <w:rFonts w:ascii="Times New Roman" w:hAnsi="Times New Roman" w:cs="Times New Roman"/>
          <w:color w:val="323232"/>
          <w:sz w:val="24"/>
          <w:szCs w:val="24"/>
          <w:shd w:val="clear" w:color="auto" w:fill="FFFFFF"/>
        </w:rPr>
        <w:t>onneret,</w:t>
      </w:r>
      <w:r w:rsidRPr="0052043F">
        <w:rPr>
          <w:rStyle w:val="uppercase"/>
          <w:rFonts w:ascii="Times New Roman" w:hAnsi="Times New Roman" w:cs="Times New Roman"/>
          <w:color w:val="323232"/>
          <w:sz w:val="24"/>
          <w:szCs w:val="24"/>
          <w:shd w:val="clear" w:color="auto" w:fill="FFFFFF"/>
        </w:rPr>
        <w:t xml:space="preserve"> Philippe, 2018, « Fonction argumentative et fonction figurative de l’analogie : quelle relation entre l’argument par analogie et l’argument par métaphore ? », </w:t>
      </w:r>
      <w:r w:rsidRPr="00920194">
        <w:rPr>
          <w:rStyle w:val="uppercase"/>
          <w:rFonts w:ascii="Times New Roman" w:hAnsi="Times New Roman" w:cs="Times New Roman"/>
          <w:i/>
          <w:color w:val="323232"/>
          <w:sz w:val="24"/>
          <w:szCs w:val="24"/>
          <w:shd w:val="clear" w:color="auto" w:fill="FFFFFF"/>
        </w:rPr>
        <w:t xml:space="preserve">Actes du Congrès </w:t>
      </w:r>
      <w:r w:rsidRPr="00920194">
        <w:rPr>
          <w:rStyle w:val="uppercase"/>
          <w:rFonts w:ascii="Times New Roman" w:hAnsi="Times New Roman" w:cs="Times New Roman"/>
          <w:i/>
          <w:color w:val="323232"/>
          <w:sz w:val="24"/>
          <w:szCs w:val="24"/>
          <w:shd w:val="clear" w:color="auto" w:fill="FFFFFF"/>
        </w:rPr>
        <w:lastRenderedPageBreak/>
        <w:t>Mondial de Linguistique Française</w:t>
      </w:r>
      <w:r w:rsidRPr="0052043F">
        <w:rPr>
          <w:rStyle w:val="uppercase"/>
          <w:rFonts w:ascii="Times New Roman" w:hAnsi="Times New Roman" w:cs="Times New Roman"/>
          <w:color w:val="323232"/>
          <w:sz w:val="24"/>
          <w:szCs w:val="24"/>
          <w:shd w:val="clear" w:color="auto" w:fill="FFFFFF"/>
        </w:rPr>
        <w:t>, Mons, 2018 [https://doi.org/10.1051/shsconf/</w:t>
      </w:r>
      <w:r>
        <w:rPr>
          <w:rStyle w:val="uppercase"/>
          <w:rFonts w:ascii="Times New Roman" w:hAnsi="Times New Roman" w:cs="Times New Roman"/>
          <w:color w:val="323232"/>
          <w:sz w:val="24"/>
          <w:szCs w:val="24"/>
          <w:shd w:val="clear" w:color="auto" w:fill="FFFFFF"/>
        </w:rPr>
        <w:t xml:space="preserve"> </w:t>
      </w:r>
      <w:r w:rsidRPr="0052043F">
        <w:rPr>
          <w:rStyle w:val="uppercase"/>
          <w:rFonts w:ascii="Times New Roman" w:hAnsi="Times New Roman" w:cs="Times New Roman"/>
          <w:color w:val="323232"/>
          <w:sz w:val="24"/>
          <w:szCs w:val="24"/>
          <w:shd w:val="clear" w:color="auto" w:fill="FFFFFF"/>
        </w:rPr>
        <w:t>20184601015]</w:t>
      </w:r>
      <w:r w:rsidR="00BA73D3" w:rsidRPr="00BA73D3">
        <w:rPr>
          <w:rStyle w:val="uppercase"/>
          <w:rFonts w:ascii="Times New Roman" w:hAnsi="Times New Roman" w:cs="Times New Roman"/>
          <w:color w:val="323232"/>
          <w:sz w:val="24"/>
          <w:szCs w:val="24"/>
          <w:shd w:val="clear" w:color="auto" w:fill="FFFFFF"/>
        </w:rPr>
        <w:tab/>
      </w:r>
    </w:p>
    <w:p w14:paraId="24D70C1C" w14:textId="77777777" w:rsidR="00BA73D3" w:rsidRDefault="00BA73D3" w:rsidP="00B202DE">
      <w:pPr>
        <w:spacing w:after="0"/>
        <w:contextualSpacing/>
        <w:jc w:val="both"/>
        <w:rPr>
          <w:rStyle w:val="uppercase"/>
          <w:rFonts w:ascii="Times New Roman" w:hAnsi="Times New Roman" w:cs="Times New Roman"/>
          <w:color w:val="323232"/>
          <w:sz w:val="24"/>
          <w:szCs w:val="24"/>
          <w:shd w:val="clear" w:color="auto" w:fill="FFFFFF"/>
        </w:rPr>
      </w:pPr>
    </w:p>
    <w:p w14:paraId="68F84F5B" w14:textId="77777777" w:rsidR="001145D3" w:rsidRDefault="00581353" w:rsidP="00920194">
      <w:pPr>
        <w:spacing w:after="0"/>
        <w:jc w:val="both"/>
        <w:rPr>
          <w:rFonts w:ascii="Times New Roman" w:hAnsi="Times New Roman" w:cs="Times New Roman"/>
          <w:color w:val="323232"/>
          <w:sz w:val="24"/>
          <w:szCs w:val="24"/>
          <w:shd w:val="clear" w:color="auto" w:fill="FFFFFF"/>
        </w:rPr>
      </w:pPr>
      <w:r w:rsidRPr="00581353">
        <w:rPr>
          <w:rStyle w:val="uppercase"/>
          <w:rFonts w:ascii="Times New Roman" w:hAnsi="Times New Roman" w:cs="Times New Roman"/>
          <w:color w:val="323232"/>
          <w:sz w:val="24"/>
          <w:szCs w:val="24"/>
          <w:shd w:val="clear" w:color="auto" w:fill="FFFFFF"/>
        </w:rPr>
        <w:t>Nyckees</w:t>
      </w:r>
      <w:r w:rsidRPr="00581353">
        <w:rPr>
          <w:rFonts w:ascii="Times New Roman" w:hAnsi="Times New Roman" w:cs="Times New Roman"/>
          <w:color w:val="323232"/>
          <w:sz w:val="24"/>
          <w:szCs w:val="24"/>
          <w:shd w:val="clear" w:color="auto" w:fill="FFFFFF"/>
        </w:rPr>
        <w:t>, Vincent, 2008, « Une linguistique sans langue ? Contribution à une réflexion sur les conditions d'émergence d'un sens commun », </w:t>
      </w:r>
      <w:r w:rsidRPr="00581353">
        <w:rPr>
          <w:rFonts w:ascii="Times New Roman" w:hAnsi="Times New Roman" w:cs="Times New Roman"/>
          <w:i/>
          <w:iCs/>
          <w:color w:val="323232"/>
          <w:sz w:val="24"/>
          <w:szCs w:val="24"/>
          <w:shd w:val="clear" w:color="auto" w:fill="FFFFFF"/>
        </w:rPr>
        <w:t>Langages</w:t>
      </w:r>
      <w:r w:rsidRPr="00581353">
        <w:rPr>
          <w:rFonts w:ascii="Times New Roman" w:hAnsi="Times New Roman" w:cs="Times New Roman"/>
          <w:color w:val="323232"/>
          <w:sz w:val="24"/>
          <w:szCs w:val="24"/>
          <w:shd w:val="clear" w:color="auto" w:fill="FFFFFF"/>
        </w:rPr>
        <w:t xml:space="preserve">, Paris, A. Colin ,170(2), p. 13-27. </w:t>
      </w:r>
    </w:p>
    <w:p w14:paraId="19095750" w14:textId="77777777" w:rsidR="00581353" w:rsidRPr="00581353" w:rsidRDefault="00581353" w:rsidP="00920194">
      <w:pPr>
        <w:spacing w:after="0"/>
        <w:jc w:val="both"/>
        <w:rPr>
          <w:rStyle w:val="uppercase"/>
          <w:rFonts w:ascii="Times New Roman" w:hAnsi="Times New Roman" w:cs="Times New Roman"/>
          <w:sz w:val="24"/>
          <w:szCs w:val="24"/>
        </w:rPr>
      </w:pPr>
    </w:p>
    <w:p w14:paraId="16675834" w14:textId="77777777" w:rsidR="00704E25" w:rsidRDefault="00704E25" w:rsidP="00B202DE">
      <w:pPr>
        <w:spacing w:after="0"/>
        <w:contextualSpacing/>
        <w:jc w:val="both"/>
        <w:rPr>
          <w:rFonts w:ascii="Times New Roman" w:hAnsi="Times New Roman" w:cs="Times New Roman"/>
          <w:color w:val="323232"/>
          <w:sz w:val="24"/>
          <w:szCs w:val="24"/>
          <w:shd w:val="clear" w:color="auto" w:fill="FFFFFF"/>
        </w:rPr>
      </w:pPr>
      <w:r w:rsidRPr="00F30DF2">
        <w:rPr>
          <w:rStyle w:val="uppercase"/>
          <w:rFonts w:ascii="Times New Roman" w:hAnsi="Times New Roman" w:cs="Times New Roman"/>
          <w:color w:val="323232"/>
          <w:sz w:val="24"/>
          <w:szCs w:val="24"/>
          <w:shd w:val="clear" w:color="auto" w:fill="FFFFFF"/>
        </w:rPr>
        <w:t>Puech</w:t>
      </w:r>
      <w:r w:rsidR="00F30DF2">
        <w:rPr>
          <w:rFonts w:ascii="Times New Roman" w:hAnsi="Times New Roman" w:cs="Times New Roman"/>
          <w:color w:val="323232"/>
          <w:sz w:val="24"/>
          <w:szCs w:val="24"/>
          <w:shd w:val="clear" w:color="auto" w:fill="FFFFFF"/>
        </w:rPr>
        <w:t>, Christian, 2005</w:t>
      </w:r>
      <w:r w:rsidR="00F30DF2" w:rsidRPr="00F30DF2">
        <w:rPr>
          <w:rFonts w:ascii="Times New Roman" w:hAnsi="Times New Roman" w:cs="Times New Roman"/>
          <w:color w:val="323232"/>
          <w:sz w:val="24"/>
          <w:szCs w:val="24"/>
          <w:shd w:val="clear" w:color="auto" w:fill="FFFFFF"/>
        </w:rPr>
        <w:t>,</w:t>
      </w:r>
      <w:r w:rsidRPr="00F30DF2">
        <w:rPr>
          <w:rFonts w:ascii="Times New Roman" w:hAnsi="Times New Roman" w:cs="Times New Roman"/>
          <w:color w:val="323232"/>
          <w:sz w:val="24"/>
          <w:szCs w:val="24"/>
          <w:shd w:val="clear" w:color="auto" w:fill="FFFFFF"/>
        </w:rPr>
        <w:t xml:space="preserve"> </w:t>
      </w:r>
      <w:r w:rsidR="00F30DF2" w:rsidRPr="00F30DF2">
        <w:rPr>
          <w:rFonts w:ascii="Times New Roman" w:hAnsi="Times New Roman" w:cs="Times New Roman"/>
          <w:color w:val="323232"/>
          <w:sz w:val="24"/>
          <w:szCs w:val="24"/>
          <w:shd w:val="clear" w:color="auto" w:fill="FFFFFF"/>
        </w:rPr>
        <w:t>« </w:t>
      </w:r>
      <w:r w:rsidRPr="00F30DF2">
        <w:rPr>
          <w:rFonts w:ascii="Times New Roman" w:hAnsi="Times New Roman" w:cs="Times New Roman"/>
          <w:color w:val="323232"/>
          <w:sz w:val="24"/>
          <w:szCs w:val="24"/>
          <w:shd w:val="clear" w:color="auto" w:fill="FFFFFF"/>
        </w:rPr>
        <w:t>L'émergence de la notion de « discours » en France et les destins du saussurisme</w:t>
      </w:r>
      <w:r w:rsidR="00F30DF2" w:rsidRPr="00F30DF2">
        <w:rPr>
          <w:rFonts w:ascii="Times New Roman" w:hAnsi="Times New Roman" w:cs="Times New Roman"/>
          <w:color w:val="323232"/>
          <w:sz w:val="24"/>
          <w:szCs w:val="24"/>
          <w:shd w:val="clear" w:color="auto" w:fill="FFFFFF"/>
        </w:rPr>
        <w:t> »</w:t>
      </w:r>
      <w:r w:rsidR="007224E7">
        <w:rPr>
          <w:rFonts w:ascii="Times New Roman" w:hAnsi="Times New Roman" w:cs="Times New Roman"/>
          <w:color w:val="323232"/>
          <w:sz w:val="24"/>
          <w:szCs w:val="24"/>
          <w:shd w:val="clear" w:color="auto" w:fill="FFFFFF"/>
        </w:rPr>
        <w:t>,</w:t>
      </w:r>
      <w:r w:rsidRPr="00F30DF2">
        <w:rPr>
          <w:rFonts w:ascii="Times New Roman" w:hAnsi="Times New Roman" w:cs="Times New Roman"/>
          <w:color w:val="323232"/>
          <w:sz w:val="24"/>
          <w:szCs w:val="24"/>
          <w:shd w:val="clear" w:color="auto" w:fill="FFFFFF"/>
        </w:rPr>
        <w:t> </w:t>
      </w:r>
      <w:r w:rsidRPr="00F30DF2">
        <w:rPr>
          <w:rFonts w:ascii="Times New Roman" w:hAnsi="Times New Roman" w:cs="Times New Roman"/>
          <w:i/>
          <w:iCs/>
          <w:color w:val="323232"/>
          <w:sz w:val="24"/>
          <w:szCs w:val="24"/>
          <w:shd w:val="clear" w:color="auto" w:fill="FFFFFF"/>
        </w:rPr>
        <w:t>Langages</w:t>
      </w:r>
      <w:r w:rsidRPr="00F30DF2">
        <w:rPr>
          <w:rFonts w:ascii="Times New Roman" w:hAnsi="Times New Roman" w:cs="Times New Roman"/>
          <w:color w:val="323232"/>
          <w:sz w:val="24"/>
          <w:szCs w:val="24"/>
          <w:shd w:val="clear" w:color="auto" w:fill="FFFFFF"/>
        </w:rPr>
        <w:t xml:space="preserve">, </w:t>
      </w:r>
      <w:r w:rsidR="007224E7">
        <w:rPr>
          <w:rFonts w:ascii="Times New Roman" w:hAnsi="Times New Roman" w:cs="Times New Roman"/>
          <w:color w:val="323232"/>
          <w:sz w:val="24"/>
          <w:szCs w:val="24"/>
          <w:shd w:val="clear" w:color="auto" w:fill="FFFFFF"/>
        </w:rPr>
        <w:t xml:space="preserve">Paris, A. Colin, </w:t>
      </w:r>
      <w:r w:rsidRPr="00F30DF2">
        <w:rPr>
          <w:rFonts w:ascii="Times New Roman" w:hAnsi="Times New Roman" w:cs="Times New Roman"/>
          <w:color w:val="323232"/>
          <w:sz w:val="24"/>
          <w:szCs w:val="24"/>
          <w:shd w:val="clear" w:color="auto" w:fill="FFFFFF"/>
        </w:rPr>
        <w:t xml:space="preserve">159(3), </w:t>
      </w:r>
      <w:r w:rsidR="00F30DF2">
        <w:rPr>
          <w:rFonts w:ascii="Times New Roman" w:hAnsi="Times New Roman" w:cs="Times New Roman"/>
          <w:color w:val="323232"/>
          <w:sz w:val="24"/>
          <w:szCs w:val="24"/>
          <w:shd w:val="clear" w:color="auto" w:fill="FFFFFF"/>
        </w:rPr>
        <w:t xml:space="preserve">p. </w:t>
      </w:r>
      <w:r w:rsidRPr="00F30DF2">
        <w:rPr>
          <w:rFonts w:ascii="Times New Roman" w:hAnsi="Times New Roman" w:cs="Times New Roman"/>
          <w:color w:val="323232"/>
          <w:sz w:val="24"/>
          <w:szCs w:val="24"/>
          <w:shd w:val="clear" w:color="auto" w:fill="FFFFFF"/>
        </w:rPr>
        <w:t>9</w:t>
      </w:r>
      <w:r w:rsidR="00F30DF2">
        <w:rPr>
          <w:rFonts w:ascii="Times New Roman" w:hAnsi="Times New Roman" w:cs="Times New Roman"/>
          <w:color w:val="323232"/>
          <w:sz w:val="24"/>
          <w:szCs w:val="24"/>
          <w:shd w:val="clear" w:color="auto" w:fill="FFFFFF"/>
        </w:rPr>
        <w:t>3-110.</w:t>
      </w:r>
    </w:p>
    <w:p w14:paraId="04483019" w14:textId="77777777" w:rsidR="00B36D94" w:rsidRDefault="00B36D94" w:rsidP="00B202DE">
      <w:pPr>
        <w:spacing w:after="0"/>
        <w:contextualSpacing/>
        <w:jc w:val="both"/>
        <w:rPr>
          <w:rFonts w:ascii="Times New Roman" w:hAnsi="Times New Roman" w:cs="Times New Roman"/>
          <w:color w:val="323232"/>
          <w:sz w:val="24"/>
          <w:szCs w:val="24"/>
          <w:shd w:val="clear" w:color="auto" w:fill="FFFFFF"/>
        </w:rPr>
      </w:pPr>
    </w:p>
    <w:p w14:paraId="15AF88F4" w14:textId="6B7DFD46" w:rsidR="00F30DF2" w:rsidRDefault="0013404E" w:rsidP="00B202DE">
      <w:pPr>
        <w:spacing w:after="0"/>
        <w:contextualSpacing/>
        <w:jc w:val="both"/>
        <w:rPr>
          <w:rFonts w:ascii="Times New Roman" w:hAnsi="Times New Roman" w:cs="Times New Roman"/>
          <w:color w:val="323232"/>
          <w:sz w:val="24"/>
          <w:szCs w:val="24"/>
          <w:shd w:val="clear" w:color="auto" w:fill="FFFFFF"/>
        </w:rPr>
      </w:pPr>
      <w:r w:rsidRPr="0013404E">
        <w:rPr>
          <w:rFonts w:ascii="Times New Roman" w:hAnsi="Times New Roman" w:cs="Times New Roman"/>
          <w:color w:val="323232"/>
          <w:sz w:val="24"/>
          <w:szCs w:val="24"/>
          <w:shd w:val="clear" w:color="auto" w:fill="FFFFFF"/>
        </w:rPr>
        <w:t>Samain, D</w:t>
      </w:r>
      <w:r>
        <w:rPr>
          <w:rFonts w:ascii="Times New Roman" w:hAnsi="Times New Roman" w:cs="Times New Roman"/>
          <w:color w:val="323232"/>
          <w:sz w:val="24"/>
          <w:szCs w:val="24"/>
          <w:shd w:val="clear" w:color="auto" w:fill="FFFFFF"/>
        </w:rPr>
        <w:t xml:space="preserve">idier, </w:t>
      </w:r>
      <w:r w:rsidRPr="0013404E">
        <w:rPr>
          <w:rFonts w:ascii="Times New Roman" w:hAnsi="Times New Roman" w:cs="Times New Roman"/>
          <w:color w:val="323232"/>
          <w:sz w:val="24"/>
          <w:szCs w:val="24"/>
          <w:shd w:val="clear" w:color="auto" w:fill="FFFFFF"/>
        </w:rPr>
        <w:t>20</w:t>
      </w:r>
      <w:r>
        <w:rPr>
          <w:rFonts w:ascii="Times New Roman" w:hAnsi="Times New Roman" w:cs="Times New Roman"/>
          <w:color w:val="323232"/>
          <w:sz w:val="24"/>
          <w:szCs w:val="24"/>
          <w:shd w:val="clear" w:color="auto" w:fill="FFFFFF"/>
        </w:rPr>
        <w:t>14, « </w:t>
      </w:r>
      <w:r w:rsidRPr="0013404E">
        <w:rPr>
          <w:rFonts w:ascii="Times New Roman" w:hAnsi="Times New Roman" w:cs="Times New Roman"/>
          <w:color w:val="323232"/>
          <w:sz w:val="24"/>
          <w:szCs w:val="24"/>
          <w:shd w:val="clear" w:color="auto" w:fill="FFFFFF"/>
        </w:rPr>
        <w:t>Portrait du linguiste en jeune grammairien</w:t>
      </w:r>
      <w:r>
        <w:rPr>
          <w:rFonts w:ascii="Times New Roman" w:hAnsi="Times New Roman" w:cs="Times New Roman"/>
          <w:color w:val="323232"/>
          <w:sz w:val="24"/>
          <w:szCs w:val="24"/>
          <w:shd w:val="clear" w:color="auto" w:fill="FFFFFF"/>
        </w:rPr>
        <w:t> »,</w:t>
      </w:r>
      <w:r w:rsidRPr="0013404E">
        <w:rPr>
          <w:rFonts w:ascii="Times New Roman" w:hAnsi="Times New Roman" w:cs="Times New Roman"/>
          <w:color w:val="323232"/>
          <w:sz w:val="24"/>
          <w:szCs w:val="24"/>
          <w:shd w:val="clear" w:color="auto" w:fill="FFFFFF"/>
        </w:rPr>
        <w:t xml:space="preserve"> </w:t>
      </w:r>
      <w:r w:rsidRPr="0013404E">
        <w:rPr>
          <w:rFonts w:ascii="Times New Roman" w:hAnsi="Times New Roman" w:cs="Times New Roman"/>
          <w:i/>
          <w:color w:val="323232"/>
          <w:sz w:val="24"/>
          <w:szCs w:val="24"/>
          <w:shd w:val="clear" w:color="auto" w:fill="FFFFFF"/>
        </w:rPr>
        <w:t>Recherches sémiotiques</w:t>
      </w:r>
      <w:r w:rsidRPr="0013404E">
        <w:rPr>
          <w:rFonts w:ascii="Times New Roman" w:hAnsi="Times New Roman" w:cs="Times New Roman"/>
          <w:color w:val="323232"/>
          <w:sz w:val="24"/>
          <w:szCs w:val="24"/>
          <w:shd w:val="clear" w:color="auto" w:fill="FFFFFF"/>
        </w:rPr>
        <w:t xml:space="preserve">, 34(1-2-3), 137–156. </w:t>
      </w:r>
    </w:p>
    <w:p w14:paraId="5B6A534D" w14:textId="77777777" w:rsidR="0052043F" w:rsidRPr="003B05D6" w:rsidRDefault="0052043F" w:rsidP="00B202DE">
      <w:pPr>
        <w:spacing w:after="0"/>
        <w:contextualSpacing/>
        <w:jc w:val="both"/>
        <w:rPr>
          <w:rFonts w:ascii="Times New Roman" w:hAnsi="Times New Roman" w:cs="Times New Roman"/>
          <w:sz w:val="24"/>
          <w:szCs w:val="24"/>
        </w:rPr>
      </w:pPr>
    </w:p>
    <w:p w14:paraId="0A25A5C0" w14:textId="4DDCC9B4" w:rsidR="002C4548" w:rsidRDefault="002C4548" w:rsidP="00B202DE">
      <w:pPr>
        <w:spacing w:after="0"/>
        <w:jc w:val="both"/>
        <w:rPr>
          <w:rFonts w:ascii="Times New Roman" w:hAnsi="Times New Roman" w:cs="Times New Roman"/>
          <w:sz w:val="24"/>
          <w:szCs w:val="24"/>
        </w:rPr>
      </w:pPr>
      <w:r w:rsidRPr="002C4548">
        <w:rPr>
          <w:rFonts w:ascii="Times New Roman" w:hAnsi="Times New Roman" w:cs="Times New Roman"/>
          <w:sz w:val="24"/>
          <w:szCs w:val="24"/>
        </w:rPr>
        <w:t xml:space="preserve">Saussure, Ferdinand de, 1967 [1916], </w:t>
      </w:r>
      <w:r w:rsidRPr="002C4548">
        <w:rPr>
          <w:rFonts w:ascii="Times New Roman" w:hAnsi="Times New Roman" w:cs="Times New Roman"/>
          <w:i/>
          <w:iCs/>
          <w:sz w:val="24"/>
          <w:szCs w:val="24"/>
        </w:rPr>
        <w:t>Cours de linguistique générale</w:t>
      </w:r>
      <w:r w:rsidRPr="002C4548">
        <w:rPr>
          <w:rFonts w:ascii="Times New Roman" w:hAnsi="Times New Roman" w:cs="Times New Roman"/>
          <w:sz w:val="24"/>
          <w:szCs w:val="24"/>
        </w:rPr>
        <w:t>, Paris, Payot [texte édité par Charles Bally et Albert Sechehaye, 1916].</w:t>
      </w:r>
    </w:p>
    <w:p w14:paraId="2A32D3A9" w14:textId="77777777" w:rsidR="00B202DE" w:rsidRPr="002C4548" w:rsidRDefault="00B202DE" w:rsidP="00B202DE">
      <w:pPr>
        <w:spacing w:after="0"/>
        <w:jc w:val="both"/>
        <w:rPr>
          <w:rFonts w:ascii="Times New Roman" w:hAnsi="Times New Roman" w:cs="Times New Roman"/>
          <w:sz w:val="24"/>
          <w:szCs w:val="24"/>
        </w:rPr>
      </w:pPr>
    </w:p>
    <w:p w14:paraId="61547790" w14:textId="5D256074" w:rsidR="002C4548" w:rsidRDefault="00342F3A" w:rsidP="00B202DE">
      <w:pPr>
        <w:spacing w:after="0"/>
        <w:jc w:val="both"/>
        <w:rPr>
          <w:rFonts w:ascii="Times New Roman" w:hAnsi="Times New Roman" w:cs="Times New Roman"/>
          <w:sz w:val="24"/>
          <w:szCs w:val="24"/>
        </w:rPr>
      </w:pPr>
      <w:r w:rsidRPr="002C4548">
        <w:rPr>
          <w:rFonts w:ascii="Times New Roman" w:hAnsi="Times New Roman" w:cs="Times New Roman"/>
          <w:sz w:val="24"/>
          <w:szCs w:val="24"/>
        </w:rPr>
        <w:t xml:space="preserve">Saussure, Ferdinand de, </w:t>
      </w:r>
      <w:r w:rsidR="002C4548" w:rsidRPr="002C4548">
        <w:rPr>
          <w:rFonts w:ascii="Times New Roman" w:hAnsi="Times New Roman" w:cs="Times New Roman"/>
          <w:sz w:val="24"/>
          <w:szCs w:val="24"/>
        </w:rPr>
        <w:t xml:space="preserve">1968, </w:t>
      </w:r>
      <w:r w:rsidR="002C4548" w:rsidRPr="002C4548">
        <w:rPr>
          <w:rFonts w:ascii="Times New Roman" w:hAnsi="Times New Roman" w:cs="Times New Roman"/>
          <w:i/>
          <w:iCs/>
          <w:sz w:val="24"/>
          <w:szCs w:val="24"/>
        </w:rPr>
        <w:t>Cours de linguistique générale</w:t>
      </w:r>
      <w:r w:rsidR="002C4548" w:rsidRPr="002C4548">
        <w:rPr>
          <w:rFonts w:ascii="Times New Roman" w:hAnsi="Times New Roman" w:cs="Times New Roman"/>
          <w:sz w:val="24"/>
          <w:szCs w:val="24"/>
        </w:rPr>
        <w:t>, édition critique par R. Engler, Wiesbaden : Otto Harrassowitz.</w:t>
      </w:r>
    </w:p>
    <w:p w14:paraId="7DF21C80" w14:textId="77777777" w:rsidR="00B202DE" w:rsidRPr="002C4548" w:rsidRDefault="00B202DE" w:rsidP="00B202DE">
      <w:pPr>
        <w:spacing w:after="0"/>
        <w:jc w:val="both"/>
        <w:rPr>
          <w:rFonts w:ascii="Times New Roman" w:hAnsi="Times New Roman" w:cs="Times New Roman"/>
          <w:sz w:val="24"/>
          <w:szCs w:val="24"/>
          <w:lang w:bidi="fr-FR"/>
        </w:rPr>
      </w:pPr>
    </w:p>
    <w:p w14:paraId="007BADBA" w14:textId="416986C9" w:rsidR="002C4548" w:rsidRDefault="00342F3A" w:rsidP="00B202DE">
      <w:pPr>
        <w:spacing w:after="0"/>
        <w:jc w:val="both"/>
        <w:rPr>
          <w:rFonts w:ascii="Times New Roman" w:hAnsi="Times New Roman" w:cs="Times New Roman"/>
          <w:sz w:val="24"/>
          <w:szCs w:val="24"/>
        </w:rPr>
      </w:pPr>
      <w:r w:rsidRPr="002C4548">
        <w:rPr>
          <w:rFonts w:ascii="Times New Roman" w:hAnsi="Times New Roman" w:cs="Times New Roman"/>
          <w:sz w:val="24"/>
          <w:szCs w:val="24"/>
        </w:rPr>
        <w:t xml:space="preserve">Saussure, Ferdinand de, </w:t>
      </w:r>
      <w:r w:rsidR="002C4548" w:rsidRPr="002C4548">
        <w:rPr>
          <w:rFonts w:ascii="Times New Roman" w:hAnsi="Times New Roman" w:cs="Times New Roman"/>
          <w:i/>
          <w:iCs/>
          <w:sz w:val="24"/>
          <w:szCs w:val="24"/>
        </w:rPr>
        <w:t>Écrits de linguistique générale</w:t>
      </w:r>
      <w:r w:rsidR="002C4548" w:rsidRPr="002C4548">
        <w:rPr>
          <w:rFonts w:ascii="Times New Roman" w:hAnsi="Times New Roman" w:cs="Times New Roman"/>
          <w:sz w:val="24"/>
          <w:szCs w:val="24"/>
        </w:rPr>
        <w:t>, 2002, Paris, Gallimard [textes établis et édités par Simon Bouquet et Rudolf Engler avec la collaboration d’Antoinette Weil].</w:t>
      </w:r>
    </w:p>
    <w:p w14:paraId="0864957B" w14:textId="77777777" w:rsidR="00B202DE" w:rsidRDefault="00B202DE" w:rsidP="00B202DE">
      <w:pPr>
        <w:spacing w:after="0"/>
        <w:jc w:val="both"/>
        <w:rPr>
          <w:rFonts w:ascii="Times New Roman" w:hAnsi="Times New Roman" w:cs="Times New Roman"/>
          <w:sz w:val="24"/>
          <w:szCs w:val="24"/>
        </w:rPr>
      </w:pPr>
    </w:p>
    <w:p w14:paraId="23C466F4" w14:textId="478FACF5" w:rsidR="002C4548" w:rsidRDefault="007224E7" w:rsidP="00B202DE">
      <w:pPr>
        <w:spacing w:after="0"/>
        <w:jc w:val="both"/>
        <w:rPr>
          <w:rFonts w:ascii="Times New Roman" w:hAnsi="Times New Roman" w:cs="Times New Roman"/>
          <w:sz w:val="24"/>
          <w:szCs w:val="24"/>
        </w:rPr>
      </w:pPr>
      <w:r w:rsidRPr="007224E7">
        <w:rPr>
          <w:rFonts w:ascii="Times New Roman" w:hAnsi="Times New Roman" w:cs="Times New Roman"/>
          <w:sz w:val="24"/>
          <w:szCs w:val="24"/>
        </w:rPr>
        <w:t xml:space="preserve">Siouffi, Gilles, 2012, « Introduction », </w:t>
      </w:r>
      <w:r w:rsidRPr="007224E7">
        <w:rPr>
          <w:rFonts w:ascii="Times New Roman" w:hAnsi="Times New Roman" w:cs="Times New Roman"/>
          <w:i/>
          <w:sz w:val="24"/>
          <w:szCs w:val="24"/>
        </w:rPr>
        <w:t>Diachroniques</w:t>
      </w:r>
      <w:r w:rsidRPr="007224E7">
        <w:rPr>
          <w:rFonts w:ascii="Times New Roman" w:hAnsi="Times New Roman" w:cs="Times New Roman"/>
          <w:sz w:val="24"/>
          <w:szCs w:val="24"/>
        </w:rPr>
        <w:t xml:space="preserve"> n°2 : « Sentiment de la langue et diachronie », Paris, PUPS, p. 7– 26.</w:t>
      </w:r>
    </w:p>
    <w:p w14:paraId="6DEAFF81" w14:textId="77777777" w:rsidR="00B202DE" w:rsidRDefault="00B202DE" w:rsidP="00B202DE">
      <w:pPr>
        <w:spacing w:after="0"/>
        <w:jc w:val="both"/>
        <w:rPr>
          <w:rFonts w:ascii="Times New Roman" w:hAnsi="Times New Roman" w:cs="Times New Roman"/>
          <w:sz w:val="24"/>
          <w:szCs w:val="24"/>
        </w:rPr>
      </w:pPr>
    </w:p>
    <w:p w14:paraId="40AE62D4" w14:textId="4F35AEFA" w:rsidR="007B3FEF" w:rsidRDefault="007B3FEF" w:rsidP="00B202DE">
      <w:pPr>
        <w:spacing w:after="0"/>
        <w:jc w:val="both"/>
        <w:rPr>
          <w:rFonts w:ascii="Times New Roman" w:hAnsi="Times New Roman" w:cs="Times New Roman"/>
          <w:sz w:val="24"/>
          <w:szCs w:val="24"/>
        </w:rPr>
      </w:pPr>
      <w:r w:rsidRPr="007B3FEF">
        <w:rPr>
          <w:rFonts w:ascii="Times New Roman" w:hAnsi="Times New Roman" w:cs="Times New Roman"/>
          <w:sz w:val="24"/>
          <w:szCs w:val="24"/>
        </w:rPr>
        <w:t>Soutet</w:t>
      </w:r>
      <w:r w:rsidR="00F56525">
        <w:rPr>
          <w:rFonts w:ascii="Times New Roman" w:hAnsi="Times New Roman" w:cs="Times New Roman"/>
          <w:sz w:val="24"/>
          <w:szCs w:val="24"/>
        </w:rPr>
        <w:t>,</w:t>
      </w:r>
      <w:r w:rsidRPr="007B3FEF">
        <w:rPr>
          <w:rFonts w:ascii="Times New Roman" w:hAnsi="Times New Roman" w:cs="Times New Roman"/>
          <w:sz w:val="24"/>
          <w:szCs w:val="24"/>
        </w:rPr>
        <w:t xml:space="preserve"> Olivie</w:t>
      </w:r>
      <w:r w:rsidR="00F56525">
        <w:rPr>
          <w:rFonts w:ascii="Times New Roman" w:hAnsi="Times New Roman" w:cs="Times New Roman"/>
          <w:sz w:val="24"/>
          <w:szCs w:val="24"/>
        </w:rPr>
        <w:t>r, 2005,</w:t>
      </w:r>
      <w:r w:rsidRPr="007B3FEF">
        <w:rPr>
          <w:rFonts w:ascii="Times New Roman" w:hAnsi="Times New Roman" w:cs="Times New Roman"/>
          <w:sz w:val="24"/>
          <w:szCs w:val="24"/>
        </w:rPr>
        <w:t xml:space="preserve"> </w:t>
      </w:r>
      <w:r w:rsidR="00F56525">
        <w:rPr>
          <w:rFonts w:ascii="Times New Roman" w:hAnsi="Times New Roman" w:cs="Times New Roman"/>
          <w:sz w:val="24"/>
          <w:szCs w:val="24"/>
        </w:rPr>
        <w:t>« </w:t>
      </w:r>
      <w:r w:rsidRPr="007B3FEF">
        <w:rPr>
          <w:rFonts w:ascii="Times New Roman" w:hAnsi="Times New Roman" w:cs="Times New Roman"/>
          <w:sz w:val="24"/>
          <w:szCs w:val="24"/>
        </w:rPr>
        <w:t>Peut-on représenter la chronogénèse sur le tenseur binaire radical ?</w:t>
      </w:r>
      <w:r w:rsidR="00F56525">
        <w:rPr>
          <w:rFonts w:ascii="Times New Roman" w:hAnsi="Times New Roman" w:cs="Times New Roman"/>
          <w:sz w:val="24"/>
          <w:szCs w:val="24"/>
        </w:rPr>
        <w:t xml:space="preserve"> », </w:t>
      </w:r>
      <w:r w:rsidRPr="00F56525">
        <w:rPr>
          <w:rFonts w:ascii="Times New Roman" w:hAnsi="Times New Roman" w:cs="Times New Roman"/>
          <w:i/>
          <w:sz w:val="24"/>
          <w:szCs w:val="24"/>
        </w:rPr>
        <w:t>Langue française</w:t>
      </w:r>
      <w:r w:rsidRPr="007B3FEF">
        <w:rPr>
          <w:rFonts w:ascii="Times New Roman" w:hAnsi="Times New Roman" w:cs="Times New Roman"/>
          <w:sz w:val="24"/>
          <w:szCs w:val="24"/>
        </w:rPr>
        <w:t xml:space="preserve">, n°147, </w:t>
      </w:r>
      <w:r w:rsidR="00D14670">
        <w:rPr>
          <w:rFonts w:ascii="Times New Roman" w:hAnsi="Times New Roman" w:cs="Times New Roman"/>
          <w:sz w:val="24"/>
          <w:szCs w:val="24"/>
        </w:rPr>
        <w:t>p. 19-39</w:t>
      </w:r>
      <w:r w:rsidRPr="007B3FEF">
        <w:rPr>
          <w:rFonts w:ascii="Times New Roman" w:hAnsi="Times New Roman" w:cs="Times New Roman"/>
          <w:sz w:val="24"/>
          <w:szCs w:val="24"/>
        </w:rPr>
        <w:t xml:space="preserve">. </w:t>
      </w:r>
    </w:p>
    <w:p w14:paraId="59869E43" w14:textId="77777777" w:rsidR="00B202DE" w:rsidRDefault="00B202DE" w:rsidP="00B202DE">
      <w:pPr>
        <w:spacing w:after="0"/>
        <w:jc w:val="both"/>
        <w:rPr>
          <w:rFonts w:ascii="Times New Roman" w:hAnsi="Times New Roman" w:cs="Times New Roman"/>
          <w:sz w:val="24"/>
          <w:szCs w:val="24"/>
        </w:rPr>
      </w:pPr>
    </w:p>
    <w:p w14:paraId="7FF76655" w14:textId="3C481ECE" w:rsidR="001220FD" w:rsidRDefault="001220FD" w:rsidP="00B202DE">
      <w:pPr>
        <w:spacing w:after="0"/>
        <w:contextualSpacing/>
        <w:jc w:val="both"/>
        <w:rPr>
          <w:rStyle w:val="uppercase"/>
          <w:rFonts w:ascii="Times New Roman" w:hAnsi="Times New Roman" w:cs="Times New Roman"/>
          <w:color w:val="323232"/>
          <w:sz w:val="24"/>
          <w:szCs w:val="24"/>
          <w:shd w:val="clear" w:color="auto" w:fill="FFFFFF"/>
        </w:rPr>
      </w:pPr>
      <w:r w:rsidRPr="001220FD">
        <w:rPr>
          <w:rStyle w:val="uppercase"/>
          <w:rFonts w:ascii="Times New Roman" w:hAnsi="Times New Roman" w:cs="Times New Roman"/>
          <w:color w:val="323232"/>
          <w:sz w:val="24"/>
          <w:szCs w:val="24"/>
          <w:shd w:val="clear" w:color="auto" w:fill="FFFFFF"/>
        </w:rPr>
        <w:t xml:space="preserve">Stéfanini, Jean, 1959, « Le Système et les faits en linguistique », </w:t>
      </w:r>
      <w:r w:rsidRPr="00920194">
        <w:rPr>
          <w:rStyle w:val="uppercase"/>
          <w:rFonts w:ascii="Times New Roman" w:hAnsi="Times New Roman" w:cs="Times New Roman"/>
          <w:i/>
          <w:color w:val="323232"/>
          <w:sz w:val="24"/>
          <w:szCs w:val="24"/>
          <w:shd w:val="clear" w:color="auto" w:fill="FFFFFF"/>
        </w:rPr>
        <w:t>Le français moderne</w:t>
      </w:r>
      <w:r w:rsidRPr="001220FD">
        <w:rPr>
          <w:rStyle w:val="uppercase"/>
          <w:rFonts w:ascii="Times New Roman" w:hAnsi="Times New Roman" w:cs="Times New Roman"/>
          <w:color w:val="323232"/>
          <w:sz w:val="24"/>
          <w:szCs w:val="24"/>
          <w:shd w:val="clear" w:color="auto" w:fill="FFFFFF"/>
        </w:rPr>
        <w:t>, XXVII, 1, p. 26-44.</w:t>
      </w:r>
    </w:p>
    <w:p w14:paraId="35D28786" w14:textId="77777777" w:rsidR="001220FD" w:rsidRPr="001220FD" w:rsidRDefault="001220FD" w:rsidP="00B202DE">
      <w:pPr>
        <w:spacing w:after="0"/>
        <w:contextualSpacing/>
        <w:jc w:val="both"/>
        <w:rPr>
          <w:rStyle w:val="uppercase"/>
          <w:rFonts w:ascii="Times New Roman" w:hAnsi="Times New Roman" w:cs="Times New Roman"/>
          <w:color w:val="323232"/>
          <w:sz w:val="24"/>
          <w:szCs w:val="24"/>
          <w:shd w:val="clear" w:color="auto" w:fill="FFFFFF"/>
        </w:rPr>
      </w:pPr>
    </w:p>
    <w:p w14:paraId="511DBDAB" w14:textId="672E0691" w:rsidR="001220FD" w:rsidRPr="001220FD" w:rsidRDefault="001220FD" w:rsidP="00B202DE">
      <w:pPr>
        <w:spacing w:after="0"/>
        <w:contextualSpacing/>
        <w:jc w:val="both"/>
        <w:rPr>
          <w:rStyle w:val="uppercase"/>
          <w:rFonts w:ascii="Times New Roman" w:hAnsi="Times New Roman" w:cs="Times New Roman"/>
          <w:color w:val="323232"/>
          <w:sz w:val="24"/>
          <w:szCs w:val="24"/>
          <w:shd w:val="clear" w:color="auto" w:fill="FFFFFF"/>
        </w:rPr>
      </w:pPr>
      <w:r w:rsidRPr="001220FD">
        <w:rPr>
          <w:rStyle w:val="uppercase"/>
          <w:rFonts w:ascii="Times New Roman" w:hAnsi="Times New Roman" w:cs="Times New Roman"/>
          <w:color w:val="323232"/>
          <w:sz w:val="24"/>
          <w:szCs w:val="24"/>
          <w:shd w:val="clear" w:color="auto" w:fill="FFFFFF"/>
        </w:rPr>
        <w:t>Valin, Roch,</w:t>
      </w:r>
      <w:r w:rsidR="00AC0648">
        <w:rPr>
          <w:rStyle w:val="uppercase"/>
          <w:rFonts w:ascii="Times New Roman" w:hAnsi="Times New Roman" w:cs="Times New Roman"/>
          <w:color w:val="323232"/>
          <w:sz w:val="24"/>
          <w:szCs w:val="24"/>
          <w:shd w:val="clear" w:color="auto" w:fill="FFFFFF"/>
        </w:rPr>
        <w:t xml:space="preserve"> </w:t>
      </w:r>
      <w:r w:rsidRPr="001220FD">
        <w:rPr>
          <w:rStyle w:val="uppercase"/>
          <w:rFonts w:ascii="Times New Roman" w:hAnsi="Times New Roman" w:cs="Times New Roman"/>
          <w:color w:val="323232"/>
          <w:sz w:val="24"/>
          <w:szCs w:val="24"/>
          <w:shd w:val="clear" w:color="auto" w:fill="FFFFFF"/>
        </w:rPr>
        <w:t xml:space="preserve">1959, « Qu'est-ce qu'un fait linguistique ? », </w:t>
      </w:r>
      <w:r w:rsidRPr="00920194">
        <w:rPr>
          <w:rStyle w:val="uppercase"/>
          <w:rFonts w:ascii="Times New Roman" w:hAnsi="Times New Roman" w:cs="Times New Roman"/>
          <w:i/>
          <w:color w:val="323232"/>
          <w:sz w:val="24"/>
          <w:szCs w:val="24"/>
          <w:shd w:val="clear" w:color="auto" w:fill="FFFFFF"/>
        </w:rPr>
        <w:t>Le français moderne</w:t>
      </w:r>
      <w:r w:rsidRPr="001220FD">
        <w:rPr>
          <w:rStyle w:val="uppercase"/>
          <w:rFonts w:ascii="Times New Roman" w:hAnsi="Times New Roman" w:cs="Times New Roman"/>
          <w:color w:val="323232"/>
          <w:sz w:val="24"/>
          <w:szCs w:val="24"/>
          <w:shd w:val="clear" w:color="auto" w:fill="FFFFFF"/>
        </w:rPr>
        <w:t>, XXVII, 1, p. 85-93.</w:t>
      </w:r>
    </w:p>
    <w:p w14:paraId="05366659" w14:textId="77777777" w:rsidR="001220FD" w:rsidRDefault="001220FD" w:rsidP="00920194">
      <w:pPr>
        <w:spacing w:after="0"/>
        <w:jc w:val="both"/>
        <w:rPr>
          <w:rFonts w:ascii="Times New Roman" w:hAnsi="Times New Roman" w:cs="Times New Roman"/>
          <w:sz w:val="24"/>
          <w:szCs w:val="24"/>
        </w:rPr>
      </w:pPr>
    </w:p>
    <w:p w14:paraId="0829D854" w14:textId="7CBEE7A4" w:rsidR="00FF70D3" w:rsidRDefault="00FF70D3" w:rsidP="00B202DE">
      <w:pPr>
        <w:spacing w:after="0"/>
        <w:jc w:val="both"/>
        <w:rPr>
          <w:rFonts w:ascii="Times New Roman" w:hAnsi="Times New Roman" w:cs="Times New Roman"/>
          <w:sz w:val="24"/>
          <w:szCs w:val="24"/>
        </w:rPr>
      </w:pPr>
      <w:r w:rsidRPr="0013404E">
        <w:rPr>
          <w:rFonts w:ascii="Times New Roman" w:hAnsi="Times New Roman" w:cs="Times New Roman"/>
          <w:sz w:val="24"/>
          <w:szCs w:val="24"/>
        </w:rPr>
        <w:t xml:space="preserve">Valin, Roch, 1975, “Préface” de G. </w:t>
      </w:r>
      <w:r>
        <w:rPr>
          <w:rFonts w:ascii="Times New Roman" w:hAnsi="Times New Roman" w:cs="Times New Roman"/>
          <w:sz w:val="24"/>
          <w:szCs w:val="24"/>
        </w:rPr>
        <w:t>Guillaume, 2012 [1975</w:t>
      </w:r>
      <w:r w:rsidRPr="00FF70D3">
        <w:rPr>
          <w:rFonts w:ascii="Times New Roman" w:hAnsi="Times New Roman" w:cs="Times New Roman"/>
          <w:sz w:val="24"/>
          <w:szCs w:val="24"/>
        </w:rPr>
        <w:t xml:space="preserve">], </w:t>
      </w:r>
      <w:r w:rsidRPr="0013404E">
        <w:rPr>
          <w:rFonts w:ascii="Times New Roman" w:hAnsi="Times New Roman" w:cs="Times New Roman"/>
          <w:i/>
          <w:sz w:val="24"/>
          <w:szCs w:val="24"/>
        </w:rPr>
        <w:t>Le problème de l’article et sa solution dans la langue française</w:t>
      </w:r>
      <w:r w:rsidRPr="00FF70D3">
        <w:rPr>
          <w:rFonts w:ascii="Times New Roman" w:hAnsi="Times New Roman" w:cs="Times New Roman"/>
          <w:sz w:val="24"/>
          <w:szCs w:val="24"/>
        </w:rPr>
        <w:t>, Paris, Lambert-Lucas.</w:t>
      </w:r>
    </w:p>
    <w:p w14:paraId="42C9739E" w14:textId="77777777" w:rsidR="00B202DE" w:rsidRPr="0013404E" w:rsidRDefault="00B202DE" w:rsidP="00B202DE">
      <w:pPr>
        <w:spacing w:after="0"/>
        <w:jc w:val="both"/>
        <w:rPr>
          <w:rFonts w:ascii="Times New Roman" w:hAnsi="Times New Roman" w:cs="Times New Roman"/>
          <w:i/>
          <w:sz w:val="24"/>
          <w:szCs w:val="24"/>
        </w:rPr>
      </w:pPr>
    </w:p>
    <w:p w14:paraId="7D12293B" w14:textId="0B67BA27" w:rsidR="008C58BC" w:rsidRPr="008C58BC" w:rsidRDefault="008C58BC" w:rsidP="00B202DE">
      <w:pPr>
        <w:spacing w:after="0"/>
        <w:jc w:val="both"/>
        <w:rPr>
          <w:rFonts w:ascii="Times New Roman" w:hAnsi="Times New Roman" w:cs="Times New Roman"/>
          <w:sz w:val="24"/>
          <w:szCs w:val="24"/>
          <w:lang w:val="en-US"/>
        </w:rPr>
      </w:pPr>
      <w:r w:rsidRPr="008C58BC">
        <w:rPr>
          <w:rFonts w:ascii="Times New Roman" w:hAnsi="Times New Roman" w:cs="Times New Roman"/>
          <w:sz w:val="24"/>
          <w:szCs w:val="24"/>
          <w:lang w:val="en-US"/>
        </w:rPr>
        <w:t>Wilbur, Terence H.</w:t>
      </w:r>
      <w:r>
        <w:rPr>
          <w:rFonts w:ascii="Times New Roman" w:hAnsi="Times New Roman" w:cs="Times New Roman"/>
          <w:sz w:val="24"/>
          <w:szCs w:val="24"/>
          <w:lang w:val="en-US"/>
        </w:rPr>
        <w:t>, 1977,</w:t>
      </w:r>
      <w:r w:rsidRPr="008C58BC">
        <w:rPr>
          <w:rFonts w:ascii="Times New Roman" w:hAnsi="Times New Roman" w:cs="Times New Roman"/>
          <w:sz w:val="24"/>
          <w:szCs w:val="24"/>
          <w:lang w:val="en-US"/>
        </w:rPr>
        <w:t xml:space="preserve"> </w:t>
      </w:r>
      <w:r w:rsidRPr="008C58BC">
        <w:rPr>
          <w:rFonts w:ascii="Times New Roman" w:hAnsi="Times New Roman" w:cs="Times New Roman"/>
          <w:i/>
          <w:sz w:val="24"/>
          <w:szCs w:val="24"/>
          <w:lang w:val="en-US"/>
        </w:rPr>
        <w:t>Introduction to the Lautgesetz-Controversy: A Documentation (1885-1886)</w:t>
      </w:r>
      <w:r>
        <w:rPr>
          <w:rFonts w:ascii="Times New Roman" w:hAnsi="Times New Roman" w:cs="Times New Roman"/>
          <w:sz w:val="24"/>
          <w:szCs w:val="24"/>
          <w:lang w:val="en-US"/>
        </w:rPr>
        <w:t xml:space="preserve">, Amsterdam, </w:t>
      </w:r>
      <w:r w:rsidRPr="008C58BC">
        <w:rPr>
          <w:rFonts w:ascii="Times New Roman" w:hAnsi="Times New Roman" w:cs="Times New Roman"/>
          <w:sz w:val="24"/>
          <w:szCs w:val="24"/>
          <w:lang w:val="en-US"/>
        </w:rPr>
        <w:t>Benjamins.</w:t>
      </w:r>
    </w:p>
    <w:p w14:paraId="3CC4A63C" w14:textId="37ABBF64" w:rsidR="002C4548" w:rsidRDefault="002C4548" w:rsidP="00B202DE">
      <w:pPr>
        <w:spacing w:after="0"/>
        <w:rPr>
          <w:rFonts w:ascii="Times New Roman" w:hAnsi="Times New Roman" w:cs="Times New Roman"/>
          <w:sz w:val="24"/>
          <w:szCs w:val="24"/>
          <w:lang w:val="en-US"/>
        </w:rPr>
      </w:pPr>
    </w:p>
    <w:p w14:paraId="52DA436E" w14:textId="5D59F614" w:rsidR="001A2BA9" w:rsidRPr="00123EEB" w:rsidRDefault="001A2BA9" w:rsidP="00123EEB">
      <w:pPr>
        <w:spacing w:after="0"/>
        <w:jc w:val="both"/>
        <w:rPr>
          <w:rFonts w:ascii="Times New Roman" w:hAnsi="Times New Roman" w:cs="Times New Roman"/>
          <w:sz w:val="24"/>
          <w:szCs w:val="24"/>
          <w:lang w:val="en-US"/>
        </w:rPr>
      </w:pPr>
      <w:r w:rsidRPr="00123EEB">
        <w:rPr>
          <w:rFonts w:ascii="Times New Roman" w:hAnsi="Times New Roman" w:cs="Times New Roman"/>
          <w:sz w:val="24"/>
          <w:szCs w:val="24"/>
          <w:lang w:val="en-US"/>
        </w:rPr>
        <w:t xml:space="preserve">Wunderli, Peter, 1974, “Zur Saussure-Rezeption Bei Gustave Guillaume und in seiner Nachfolge”, </w:t>
      </w:r>
      <w:r w:rsidRPr="00123EEB">
        <w:rPr>
          <w:rFonts w:ascii="Times New Roman" w:hAnsi="Times New Roman" w:cs="Times New Roman"/>
          <w:i/>
          <w:sz w:val="24"/>
          <w:szCs w:val="24"/>
          <w:lang w:val="en-US"/>
        </w:rPr>
        <w:t>Historiographia Linguistica</w:t>
      </w:r>
      <w:r w:rsidRPr="00123EEB">
        <w:rPr>
          <w:rFonts w:ascii="Times New Roman" w:hAnsi="Times New Roman" w:cs="Times New Roman"/>
          <w:sz w:val="24"/>
          <w:szCs w:val="24"/>
          <w:lang w:val="en-US"/>
        </w:rPr>
        <w:t xml:space="preserve">, Volume 1, Issue 1, p. 27-66. </w:t>
      </w:r>
    </w:p>
    <w:p w14:paraId="3EF467E8" w14:textId="6E28AA33" w:rsidR="003D3565" w:rsidRPr="00123EEB" w:rsidRDefault="003D3565" w:rsidP="00123EEB">
      <w:pPr>
        <w:spacing w:after="0"/>
        <w:jc w:val="both"/>
        <w:rPr>
          <w:rFonts w:ascii="Times New Roman" w:hAnsi="Times New Roman" w:cs="Times New Roman"/>
          <w:sz w:val="24"/>
          <w:szCs w:val="24"/>
          <w:lang w:val="en-US"/>
        </w:rPr>
      </w:pPr>
    </w:p>
    <w:p w14:paraId="29165FC3" w14:textId="1D17792F" w:rsidR="003D3565" w:rsidRPr="003D3565" w:rsidRDefault="003D3565" w:rsidP="00123EEB">
      <w:pPr>
        <w:spacing w:after="0"/>
        <w:jc w:val="both"/>
        <w:rPr>
          <w:rFonts w:ascii="Times New Roman" w:hAnsi="Times New Roman" w:cs="Times New Roman"/>
          <w:sz w:val="24"/>
          <w:szCs w:val="24"/>
          <w:lang w:val="en-US"/>
        </w:rPr>
      </w:pPr>
      <w:r w:rsidRPr="00123EEB">
        <w:rPr>
          <w:rFonts w:ascii="Times New Roman" w:hAnsi="Times New Roman" w:cs="Times New Roman"/>
          <w:sz w:val="24"/>
          <w:szCs w:val="24"/>
          <w:lang w:val="en-US"/>
        </w:rPr>
        <w:t xml:space="preserve">Wunderli, Peter, 1981, “Guillaume und Saussure - das Zeichen und die langue/parole-Dichotomie', </w:t>
      </w:r>
      <w:r w:rsidRPr="00123EEB">
        <w:rPr>
          <w:rFonts w:ascii="Times New Roman" w:hAnsi="Times New Roman" w:cs="Times New Roman"/>
          <w:i/>
          <w:sz w:val="24"/>
          <w:szCs w:val="24"/>
          <w:lang w:val="en-US"/>
        </w:rPr>
        <w:t>Saussure-Studien. Exegetische und wissenschafsgeschichtliche Untersuchungen zum Werk von F. de Saussure</w:t>
      </w:r>
      <w:r w:rsidRPr="00123EEB">
        <w:rPr>
          <w:rFonts w:ascii="Times New Roman" w:hAnsi="Times New Roman" w:cs="Times New Roman"/>
          <w:sz w:val="24"/>
          <w:szCs w:val="24"/>
          <w:lang w:val="en-US"/>
        </w:rPr>
        <w:t>, Narr, Tubingen, p. 241-250.</w:t>
      </w:r>
    </w:p>
    <w:p w14:paraId="5F2A118E" w14:textId="77777777" w:rsidR="006D659E" w:rsidRPr="003D3565" w:rsidRDefault="006D659E" w:rsidP="00B202DE">
      <w:pPr>
        <w:spacing w:after="0"/>
        <w:jc w:val="both"/>
        <w:rPr>
          <w:rFonts w:ascii="Times New Roman" w:hAnsi="Times New Roman" w:cs="Times New Roman"/>
          <w:sz w:val="24"/>
          <w:szCs w:val="24"/>
          <w:lang w:val="en-US"/>
        </w:rPr>
      </w:pPr>
    </w:p>
    <w:p w14:paraId="14AF570A" w14:textId="77777777" w:rsidR="0079364F" w:rsidRPr="003D3565" w:rsidRDefault="0079364F" w:rsidP="00B202DE">
      <w:pPr>
        <w:spacing w:after="0"/>
        <w:jc w:val="both"/>
        <w:rPr>
          <w:rFonts w:ascii="Times New Roman" w:hAnsi="Times New Roman" w:cs="Times New Roman"/>
          <w:sz w:val="24"/>
          <w:szCs w:val="24"/>
          <w:lang w:val="en-US"/>
        </w:rPr>
      </w:pPr>
    </w:p>
    <w:sectPr w:rsidR="0079364F" w:rsidRPr="003D35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E960" w14:textId="77777777" w:rsidR="00E66556" w:rsidRDefault="00E66556" w:rsidP="004D1DC2">
      <w:pPr>
        <w:spacing w:after="0" w:line="240" w:lineRule="auto"/>
      </w:pPr>
      <w:r>
        <w:separator/>
      </w:r>
    </w:p>
  </w:endnote>
  <w:endnote w:type="continuationSeparator" w:id="0">
    <w:p w14:paraId="53D383E4" w14:textId="77777777" w:rsidR="00E66556" w:rsidRDefault="00E66556" w:rsidP="004D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13CB" w14:textId="77777777" w:rsidR="00123EEB" w:rsidRDefault="00123E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636871"/>
      <w:docPartObj>
        <w:docPartGallery w:val="Page Numbers (Bottom of Page)"/>
        <w:docPartUnique/>
      </w:docPartObj>
    </w:sdtPr>
    <w:sdtEndPr/>
    <w:sdtContent>
      <w:p w14:paraId="6FFBC8C1" w14:textId="6A9E781C" w:rsidR="00003792" w:rsidRDefault="00003792">
        <w:pPr>
          <w:pStyle w:val="Pieddepage"/>
          <w:jc w:val="center"/>
        </w:pPr>
        <w:r>
          <w:fldChar w:fldCharType="begin"/>
        </w:r>
        <w:r>
          <w:instrText>PAGE   \* MERGEFORMAT</w:instrText>
        </w:r>
        <w:r>
          <w:fldChar w:fldCharType="separate"/>
        </w:r>
        <w:r w:rsidR="00EB58D9">
          <w:rPr>
            <w:noProof/>
          </w:rPr>
          <w:t>2</w:t>
        </w:r>
        <w:r>
          <w:fldChar w:fldCharType="end"/>
        </w:r>
      </w:p>
    </w:sdtContent>
  </w:sdt>
  <w:p w14:paraId="2951779F" w14:textId="77777777" w:rsidR="00003792" w:rsidRDefault="000037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E3B1" w14:textId="77777777" w:rsidR="00123EEB" w:rsidRDefault="00123E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807F" w14:textId="77777777" w:rsidR="00E66556" w:rsidRDefault="00E66556" w:rsidP="004D1DC2">
      <w:pPr>
        <w:spacing w:after="0" w:line="240" w:lineRule="auto"/>
      </w:pPr>
      <w:r>
        <w:separator/>
      </w:r>
    </w:p>
  </w:footnote>
  <w:footnote w:type="continuationSeparator" w:id="0">
    <w:p w14:paraId="1BF14E9B" w14:textId="77777777" w:rsidR="00E66556" w:rsidRDefault="00E66556" w:rsidP="004D1DC2">
      <w:pPr>
        <w:spacing w:after="0" w:line="240" w:lineRule="auto"/>
      </w:pPr>
      <w:r>
        <w:continuationSeparator/>
      </w:r>
    </w:p>
  </w:footnote>
  <w:footnote w:id="1">
    <w:p w14:paraId="7C3B6B85" w14:textId="7EAEE6F9"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 L'idée que la langue constitue un système dont le sujet parlant et le sujet écoutant ont la possession commune n'est pas parmi les linguistes très ancienne. On la rencontre énoncée avec beaucoup de force, dès les premières éditions, dans l'Introduction à l'étude de la grammaire comparative de Meillet qui, à la page 463 de l'édition de 1915, dans l'appendice consacré à un aperçu du développement de la grammaire comparée, s'exprime en ces termes</w:t>
      </w:r>
      <w:r w:rsidR="009D59BA">
        <w:rPr>
          <w:rFonts w:ascii="Times New Roman" w:hAnsi="Times New Roman" w:cs="Times New Roman"/>
        </w:rPr>
        <w:t> </w:t>
      </w:r>
      <w:r w:rsidRPr="00BA73D3">
        <w:rPr>
          <w:rFonts w:ascii="Times New Roman" w:hAnsi="Times New Roman" w:cs="Times New Roman"/>
        </w:rPr>
        <w:t>: « ... Dès lors (après la publication du Mémoire sur les voyelles), il n'était pas permis d'ignorer jamais et à propos d'aucune question, que chaque langue forme un système où tout se tient, et a un plan d'une merveilleuse rigueur »</w:t>
      </w:r>
      <w:r w:rsidR="009D59BA">
        <w:rPr>
          <w:rFonts w:ascii="Times New Roman" w:hAnsi="Times New Roman" w:cs="Times New Roman"/>
        </w:rPr>
        <w:t> </w:t>
      </w:r>
      <w:r w:rsidRPr="00BA73D3">
        <w:rPr>
          <w:rFonts w:ascii="Times New Roman" w:hAnsi="Times New Roman" w:cs="Times New Roman"/>
        </w:rPr>
        <w:t>; mais c'est dans le Cours de linguistique générale de Ferdinand de Saussure que la même idée devient l'un des piliers d'une doctrine, généralement admise depuis, qui n'a jamais cessé cependant de faire l'objet d'un examen critique approfondi […]. » (Guillaume 1964 [1944] : 144).</w:t>
      </w:r>
    </w:p>
  </w:footnote>
  <w:footnote w:id="2">
    <w:p w14:paraId="0AE96AA0" w14:textId="5A8AF7BE" w:rsidR="00D76464" w:rsidRPr="00123EEB" w:rsidRDefault="00D76464" w:rsidP="00123EEB">
      <w:pPr>
        <w:pStyle w:val="Notedebasdepage"/>
        <w:jc w:val="both"/>
        <w:rPr>
          <w:rFonts w:ascii="Times New Roman" w:hAnsi="Times New Roman" w:cs="Times New Roman"/>
        </w:rPr>
      </w:pPr>
      <w:r w:rsidRPr="00123EEB">
        <w:rPr>
          <w:rStyle w:val="Appelnotedebasdep"/>
          <w:rFonts w:ascii="Times New Roman" w:hAnsi="Times New Roman" w:cs="Times New Roman"/>
        </w:rPr>
        <w:footnoteRef/>
      </w:r>
      <w:r w:rsidRPr="00123EEB">
        <w:rPr>
          <w:rFonts w:ascii="Times New Roman" w:hAnsi="Times New Roman" w:cs="Times New Roman"/>
        </w:rPr>
        <w:t xml:space="preserve"> Cette divergence, qui est parfois comprise - en particulier par les saussuriens - comme une mauvaise compréhension de Saussure par Guillaume, est documentée notamment dans Wunderli </w:t>
      </w:r>
      <w:r w:rsidR="001A2BA9" w:rsidRPr="00123EEB">
        <w:rPr>
          <w:rFonts w:ascii="Times New Roman" w:hAnsi="Times New Roman" w:cs="Times New Roman"/>
        </w:rPr>
        <w:t>(1974, 1981). Bien entendu, l’objectif de Guillaume n’est pas la fidélité à Saussure, mais bien plutôt la recherche d’une caution scientifique pour ses propres travaux.</w:t>
      </w:r>
    </w:p>
  </w:footnote>
  <w:footnote w:id="3">
    <w:p w14:paraId="0E98C581" w14:textId="16DFE7F4"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Le sentiment linguistique est un sentiment parce que l’accès aux réalités linguistiques qu’il désigne est un accès (à la conscience) « empêché ». S’il ne l’était pas, le sentiment linguistique ne serait plus un sentiment mais une connaissance linguistique.</w:t>
      </w:r>
    </w:p>
  </w:footnote>
  <w:footnote w:id="4">
    <w:p w14:paraId="15DDA6D4"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Hormis d’intéressants aperçus chez Siouffi (2012), Courbon (2012) et Bajric (2005).</w:t>
      </w:r>
    </w:p>
  </w:footnote>
  <w:footnote w:id="5">
    <w:p w14:paraId="7355D8FF"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L’adresse de cette base de données est la suivante : </w:t>
      </w:r>
      <w:hyperlink r:id="rId1" w:history="1">
        <w:r w:rsidRPr="00CC00E6">
          <w:rPr>
            <w:rStyle w:val="Lienhypertexte"/>
            <w:rFonts w:ascii="Times New Roman" w:hAnsi="Times New Roman" w:cs="Times New Roman"/>
          </w:rPr>
          <w:t>http://nlip.pcu.ac.kr/gustave</w:t>
        </w:r>
      </w:hyperlink>
      <w:r w:rsidRPr="00BA73D3">
        <w:rPr>
          <w:rFonts w:ascii="Times New Roman" w:hAnsi="Times New Roman" w:cs="Times New Roman"/>
        </w:rPr>
        <w:t>.</w:t>
      </w:r>
      <w:r>
        <w:rPr>
          <w:rFonts w:ascii="Times New Roman" w:hAnsi="Times New Roman" w:cs="Times New Roman"/>
        </w:rPr>
        <w:t xml:space="preserve"> Elle est hébergée par une université coréenne et son accès n’est pas toujours garanti. Le projet de création d’une nouvelle base de données plus complète et plus fiable est en cours.</w:t>
      </w:r>
    </w:p>
  </w:footnote>
  <w:footnote w:id="6">
    <w:p w14:paraId="3F72A181"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Guillaume (2017, 2018) et la correspondance scientifique de Guillaume éditée par Malengreau (1995).</w:t>
      </w:r>
    </w:p>
  </w:footnote>
  <w:footnote w:id="7">
    <w:p w14:paraId="2BAA96E0" w14:textId="7210B299" w:rsidR="00003792" w:rsidRPr="00B411F5" w:rsidRDefault="00003792" w:rsidP="00B411F5">
      <w:pPr>
        <w:pStyle w:val="Notedebasdepage"/>
        <w:jc w:val="both"/>
        <w:rPr>
          <w:rFonts w:ascii="Times New Roman" w:hAnsi="Times New Roman" w:cs="Times New Roman"/>
        </w:rPr>
      </w:pPr>
      <w:r>
        <w:rPr>
          <w:rStyle w:val="Appelnotedebasdep"/>
        </w:rPr>
        <w:footnoteRef/>
      </w:r>
      <w:r>
        <w:t xml:space="preserve"> </w:t>
      </w:r>
      <w:r w:rsidRPr="00B411F5">
        <w:rPr>
          <w:rFonts w:ascii="Times New Roman" w:hAnsi="Times New Roman" w:cs="Times New Roman"/>
        </w:rPr>
        <w:t xml:space="preserve">Par exemple : « Le souhait, le désir en effet sont des sentiments qui, dans le développement vecteur de l'idée regardante, prennent place avant que ne soit atteint le seuil de variation modale inscrit entre possible et probable » (Leçon du 31 mars 1949) ou encore : « Il semble que, tout en reconnaissant, plus par sentiment que par raisonnement, la justesse des vues saussuriennes en ce qui concerne le caractère systématique de la langue, on ne se soit pas bien rendu compte de ce qui, pratiquement, confère à la langue son caractère de système </w:t>
      </w:r>
      <w:r>
        <w:rPr>
          <w:rFonts w:ascii="Times New Roman" w:hAnsi="Times New Roman" w:cs="Times New Roman"/>
        </w:rPr>
        <w:t>–</w:t>
      </w:r>
      <w:r w:rsidRPr="00B411F5">
        <w:rPr>
          <w:rFonts w:ascii="Times New Roman" w:hAnsi="Times New Roman" w:cs="Times New Roman"/>
        </w:rPr>
        <w:t xml:space="preserve"> lui impose ce caractère » (</w:t>
      </w:r>
      <w:r w:rsidRPr="00B411F5">
        <w:rPr>
          <w:rFonts w:ascii="Times New Roman" w:hAnsi="Times New Roman" w:cs="Times New Roman"/>
          <w:i/>
        </w:rPr>
        <w:t>Leçon</w:t>
      </w:r>
      <w:r w:rsidRPr="00B411F5">
        <w:rPr>
          <w:rFonts w:ascii="Times New Roman" w:hAnsi="Times New Roman" w:cs="Times New Roman"/>
        </w:rPr>
        <w:t xml:space="preserve"> du 24 novembre 1949).</w:t>
      </w:r>
    </w:p>
  </w:footnote>
  <w:footnote w:id="8">
    <w:p w14:paraId="4A6ACE04"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La comparaison est évidemment biaisée par le fait que le corpus guillaumien pris en compte est beaucoup </w:t>
      </w:r>
      <w:r>
        <w:rPr>
          <w:rFonts w:ascii="Times New Roman" w:hAnsi="Times New Roman" w:cs="Times New Roman"/>
        </w:rPr>
        <w:t xml:space="preserve">plus </w:t>
      </w:r>
      <w:r w:rsidRPr="00BA73D3">
        <w:rPr>
          <w:rFonts w:ascii="Times New Roman" w:hAnsi="Times New Roman" w:cs="Times New Roman"/>
        </w:rPr>
        <w:t>important quantitativement que le corpus saussurien disponible, manuscrits compris. Il est par conséquent impossible d’affirmer, sur la base de ce relevé, que la notion de sentiment linguistique est plus importante chez Guillaume que chez Saussure. Il demeure que la richesse de ce corpus guillaumien à l’égard de la notion de sentiment linguistique permet d’observer une grande diversité d’emplois de cette notion.</w:t>
      </w:r>
    </w:p>
  </w:footnote>
  <w:footnote w:id="9">
    <w:p w14:paraId="7E6E4398"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C’est pourquoi il n’existe pas d’entrée « sentiment (linguistique) » dans le </w:t>
      </w:r>
      <w:r w:rsidRPr="00BA73D3">
        <w:rPr>
          <w:rFonts w:ascii="Times New Roman" w:hAnsi="Times New Roman" w:cs="Times New Roman"/>
          <w:i/>
        </w:rPr>
        <w:t>Dictionnaire terminologique de la systématique du langage</w:t>
      </w:r>
      <w:r w:rsidRPr="00BA73D3">
        <w:rPr>
          <w:rFonts w:ascii="Times New Roman" w:hAnsi="Times New Roman" w:cs="Times New Roman"/>
        </w:rPr>
        <w:t xml:space="preserve"> de Boone et Joly (2004) ni dans le </w:t>
      </w:r>
      <w:r w:rsidRPr="00BA73D3">
        <w:rPr>
          <w:rFonts w:ascii="Times New Roman" w:hAnsi="Times New Roman" w:cs="Times New Roman"/>
          <w:i/>
        </w:rPr>
        <w:t>Vocabulaire technique de la psychomécanique du langage</w:t>
      </w:r>
      <w:r w:rsidRPr="00BA73D3">
        <w:rPr>
          <w:rFonts w:ascii="Times New Roman" w:hAnsi="Times New Roman" w:cs="Times New Roman"/>
        </w:rPr>
        <w:t xml:space="preserve"> de Douay et Roulland (1990).</w:t>
      </w:r>
    </w:p>
  </w:footnote>
  <w:footnote w:id="10">
    <w:p w14:paraId="67241DBF" w14:textId="6CE85012"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On remarquera au passage que Guillaume utilise la distinction historique / systématique au détriment de la distinction diachronie / synchronie : un signe du fait que la référence à Saussure chez Guillaume ne va pas sans un effacement apparemment paradoxal des concepts (ou des mots) saussuriens. Guillaume veut bien être saussurien, mais sans Saussure. Voir sur ce point Dedet (1995). </w:t>
      </w:r>
    </w:p>
  </w:footnote>
  <w:footnote w:id="11">
    <w:p w14:paraId="6F960838"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On aurait aussi bien pu choisir le cas du système verbo-temporel, où de nombreuses occurrences du même genre peuvent être relevées.</w:t>
      </w:r>
    </w:p>
  </w:footnote>
  <w:footnote w:id="12">
    <w:p w14:paraId="69C63265" w14:textId="0A8492AC"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Dans sa préface au </w:t>
      </w:r>
      <w:r w:rsidRPr="00BA73D3">
        <w:rPr>
          <w:rFonts w:ascii="Times New Roman" w:hAnsi="Times New Roman" w:cs="Times New Roman"/>
          <w:i/>
        </w:rPr>
        <w:t>Problème de l’article</w:t>
      </w:r>
      <w:r w:rsidRPr="00BA73D3">
        <w:rPr>
          <w:rFonts w:ascii="Times New Roman" w:hAnsi="Times New Roman" w:cs="Times New Roman"/>
        </w:rPr>
        <w:t>, Louis Havet écrivait : « Les linguistes sont ordinairement historiens ; M. Guillaume est un linguiste psychologue »</w:t>
      </w:r>
      <w:r w:rsidR="0013404E">
        <w:rPr>
          <w:rFonts w:ascii="Times New Roman" w:hAnsi="Times New Roman" w:cs="Times New Roman"/>
        </w:rPr>
        <w:t xml:space="preserve"> (Havet 1919 : 158)</w:t>
      </w:r>
      <w:r w:rsidRPr="00BA73D3">
        <w:rPr>
          <w:rFonts w:ascii="Times New Roman" w:hAnsi="Times New Roman" w:cs="Times New Roman"/>
        </w:rPr>
        <w:t>.</w:t>
      </w:r>
    </w:p>
  </w:footnote>
  <w:footnote w:id="13">
    <w:p w14:paraId="738835D0"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Comme le fait par exemple Lecolle ( 2017 : 67) : « j’emploie le terme délibérément englobant de « sentiment linguistique », qui renvoie à une étendue allant d’un rapport d’ordre perceptif à la langue et au langage sous ses différentes formes d’un côté, à une explicitation rationnelle, relevant du savoir métalinguistique de l’autre […]. Cette étendue théorique et empirique – au sens où la perception, l’émotion et la rationalité ne s’opposent pas, mais se combinent en proportions variables dans la pratique épilinguistique et métalinguistique – permet d’une certaine manière de proposer un rapprochement entre le poétique et le métalinguistique ».</w:t>
      </w:r>
    </w:p>
  </w:footnote>
  <w:footnote w:id="14">
    <w:p w14:paraId="4B8566B2" w14:textId="6BFC9596"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Qui utilise l’expression « falsche Analogie » pour signifier que les formes cré</w:t>
      </w:r>
      <w:r>
        <w:rPr>
          <w:rFonts w:ascii="Times New Roman" w:hAnsi="Times New Roman" w:cs="Times New Roman"/>
        </w:rPr>
        <w:t>é</w:t>
      </w:r>
      <w:r w:rsidRPr="00BA73D3">
        <w:rPr>
          <w:rFonts w:ascii="Times New Roman" w:hAnsi="Times New Roman" w:cs="Times New Roman"/>
        </w:rPr>
        <w:t>es par analogie sont incorrectes.</w:t>
      </w:r>
    </w:p>
  </w:footnote>
  <w:footnote w:id="15">
    <w:p w14:paraId="57C19780" w14:textId="26D23B1B" w:rsidR="00003792" w:rsidRPr="00BA73D3" w:rsidRDefault="00003792" w:rsidP="00BA73D3">
      <w:pPr>
        <w:pStyle w:val="Notedebasdepage"/>
        <w:jc w:val="both"/>
        <w:rPr>
          <w:rFonts w:ascii="Times New Roman" w:hAnsi="Times New Roman" w:cs="Times New Roman"/>
          <w:lang w:val="en-US"/>
        </w:rPr>
      </w:pPr>
      <w:r w:rsidRPr="00BA73D3">
        <w:rPr>
          <w:rStyle w:val="Appelnotedebasdep"/>
          <w:rFonts w:ascii="Times New Roman" w:hAnsi="Times New Roman" w:cs="Times New Roman"/>
        </w:rPr>
        <w:footnoteRef/>
      </w:r>
      <w:r w:rsidRPr="00BA73D3">
        <w:rPr>
          <w:rFonts w:ascii="Times New Roman" w:hAnsi="Times New Roman" w:cs="Times New Roman"/>
          <w:lang w:val="en-US"/>
        </w:rPr>
        <w:t xml:space="preserve"> « The neat separation of body-mechanical and mind-psychological was accepted as a transparent and obvious fact. There occurred the all-too easy identification of sound law with body and analogy with mind […] the sound law was conceived of as a purely physiological mechanism operating independently of analogy that was conceived of as mental-psychological. In this interplay, analogy functioned as a secondary, interfering factor. It was a disturbance in a clock-work world » (Wilbur 1977</w:t>
      </w:r>
      <w:r w:rsidR="00350AAB">
        <w:rPr>
          <w:rFonts w:ascii="Times New Roman" w:hAnsi="Times New Roman" w:cs="Times New Roman"/>
          <w:lang w:val="en-US"/>
        </w:rPr>
        <w:t xml:space="preserve"> </w:t>
      </w:r>
      <w:r w:rsidRPr="00BA73D3">
        <w:rPr>
          <w:rFonts w:ascii="Times New Roman" w:hAnsi="Times New Roman" w:cs="Times New Roman"/>
          <w:lang w:val="en-US"/>
        </w:rPr>
        <w:t>: 38).</w:t>
      </w:r>
    </w:p>
  </w:footnote>
  <w:footnote w:id="16">
    <w:p w14:paraId="38DDE55D" w14:textId="54039CBE"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La nécessité de ce mécanisme de régularisation est lié</w:t>
      </w:r>
      <w:r>
        <w:rPr>
          <w:rFonts w:ascii="Times New Roman" w:hAnsi="Times New Roman" w:cs="Times New Roman"/>
        </w:rPr>
        <w:t>e</w:t>
      </w:r>
      <w:r w:rsidRPr="00BA73D3">
        <w:rPr>
          <w:rFonts w:ascii="Times New Roman" w:hAnsi="Times New Roman" w:cs="Times New Roman"/>
        </w:rPr>
        <w:t xml:space="preserve"> principalement à l’idée que les formes linguistiques ne sont pas mémorisées individuellement mais selon des réseaux associatifs. C’est cette idée qui provient de la psychologie de Herbart. </w:t>
      </w:r>
    </w:p>
  </w:footnote>
  <w:footnote w:id="17">
    <w:p w14:paraId="33B4EEC9" w14:textId="7777777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 Une autre particularité du français insuffisamment ou mal expliquée est celle qui fait dire régulièrement : </w:t>
      </w:r>
      <w:r w:rsidRPr="00BA73D3">
        <w:rPr>
          <w:rFonts w:ascii="Times New Roman" w:hAnsi="Times New Roman" w:cs="Times New Roman"/>
          <w:i/>
        </w:rPr>
        <w:t>Je savais que vous étiez malade</w:t>
      </w:r>
      <w:r w:rsidRPr="00BA73D3">
        <w:rPr>
          <w:rFonts w:ascii="Times New Roman" w:hAnsi="Times New Roman" w:cs="Times New Roman"/>
        </w:rPr>
        <w:t xml:space="preserve">, au lieu de, ce qui correspond au sens, "Je savais que vous êtes malade". Damourette et Pichon, dans leur grand </w:t>
      </w:r>
      <w:r w:rsidRPr="00BA73D3">
        <w:rPr>
          <w:rFonts w:ascii="Times New Roman" w:hAnsi="Times New Roman" w:cs="Times New Roman"/>
          <w:i/>
        </w:rPr>
        <w:t>Essai de grammaire française</w:t>
      </w:r>
      <w:r w:rsidRPr="00BA73D3">
        <w:rPr>
          <w:rFonts w:ascii="Times New Roman" w:hAnsi="Times New Roman" w:cs="Times New Roman"/>
        </w:rPr>
        <w:t xml:space="preserve">, ont souligné avec justesse que le français accepte avec beaucoup de difficulté, nonobstant le sens, le présent dans une subordonnée dépendant d'un passé. Et ils sont allés même jusqu'à voir dans l'inobservation accidentelle de cet usage par certains auteurs une défaillance du sentiment linguistique français. Pour ma part, c'est sous un autre angle de vue que je m'intéresserai au fait, en vue d'expliquer à quoi les Français doivent de se sentir obligés à employer le passé au lieu du présent dans les phrases du type </w:t>
      </w:r>
      <w:r w:rsidRPr="00BA73D3">
        <w:rPr>
          <w:rFonts w:ascii="Times New Roman" w:hAnsi="Times New Roman" w:cs="Times New Roman"/>
          <w:i/>
        </w:rPr>
        <w:t>Je savais que vous étiez malade</w:t>
      </w:r>
      <w:r w:rsidRPr="00BA73D3">
        <w:rPr>
          <w:rFonts w:ascii="Times New Roman" w:hAnsi="Times New Roman" w:cs="Times New Roman"/>
        </w:rPr>
        <w:t>. » (</w:t>
      </w:r>
      <w:r w:rsidRPr="00BA73D3">
        <w:rPr>
          <w:rFonts w:ascii="Times New Roman" w:hAnsi="Times New Roman" w:cs="Times New Roman"/>
          <w:i/>
        </w:rPr>
        <w:t>Leçon</w:t>
      </w:r>
      <w:r w:rsidRPr="00BA73D3">
        <w:rPr>
          <w:rFonts w:ascii="Times New Roman" w:hAnsi="Times New Roman" w:cs="Times New Roman"/>
        </w:rPr>
        <w:t xml:space="preserve"> du 6 janvier 1949 ; Guillaume 1971 [1948-1949] : 115).</w:t>
      </w:r>
    </w:p>
  </w:footnote>
  <w:footnote w:id="18">
    <w:p w14:paraId="3F39723B" w14:textId="15A7D66B"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Une note de Moignet relue par Guillaume et incluse dans le volume de la correspondance de ce dernier est révélatrice à cet égard : « Il conviendrait aussi que vous déclariez </w:t>
      </w:r>
      <w:r w:rsidRPr="00BA73D3">
        <w:rPr>
          <w:rFonts w:ascii="Times New Roman" w:hAnsi="Times New Roman" w:cs="Times New Roman"/>
          <w:i/>
        </w:rPr>
        <w:t>bien ouvertement</w:t>
      </w:r>
      <w:r w:rsidRPr="00BA73D3">
        <w:rPr>
          <w:rFonts w:ascii="Times New Roman" w:hAnsi="Times New Roman" w:cs="Times New Roman"/>
        </w:rPr>
        <w:t xml:space="preserve"> que, sauf de rares exceptions, nous n'avons pas du latin un sentiment asse</w:t>
      </w:r>
      <w:r>
        <w:rPr>
          <w:rFonts w:ascii="Times New Roman" w:hAnsi="Times New Roman" w:cs="Times New Roman"/>
        </w:rPr>
        <w:t>z</w:t>
      </w:r>
      <w:r w:rsidRPr="00BA73D3">
        <w:rPr>
          <w:rFonts w:ascii="Times New Roman" w:hAnsi="Times New Roman" w:cs="Times New Roman"/>
        </w:rPr>
        <w:t xml:space="preserve"> vif pour apprécier dans toute leur ténuité les variations que comporte l'alternance subordination acritique / subordination critique. / Pour ma part, j'arrive à la nuance par connaissance du mécanisme. Tandis que si j'étais un Latin, c'est la nuance cherchée qui déclencherait le jeu mécanique[...] Louis Havet disait que ses patientes études, et le goût très vif qu'il avait du latin, lui avaient donné un sentiment profond de cette langue. Il le prouvait par des exemples, et ajoutait, avec esprit : "C'est égal, je ne voudrais pas me rencontrer avec Caton"</w:t>
      </w:r>
      <w:r w:rsidR="0013404E">
        <w:rPr>
          <w:rFonts w:ascii="Times New Roman" w:hAnsi="Times New Roman" w:cs="Times New Roman"/>
        </w:rPr>
        <w:t> »</w:t>
      </w:r>
      <w:r w:rsidR="003F54A7">
        <w:rPr>
          <w:rFonts w:ascii="Times New Roman" w:hAnsi="Times New Roman" w:cs="Times New Roman"/>
        </w:rPr>
        <w:t xml:space="preserve"> </w:t>
      </w:r>
      <w:r w:rsidRPr="00BA73D3">
        <w:rPr>
          <w:rFonts w:ascii="Times New Roman" w:hAnsi="Times New Roman" w:cs="Times New Roman"/>
        </w:rPr>
        <w:t>(</w:t>
      </w:r>
      <w:r w:rsidR="0013404E">
        <w:rPr>
          <w:rFonts w:ascii="Times New Roman" w:hAnsi="Times New Roman" w:cs="Times New Roman"/>
        </w:rPr>
        <w:t>Malangreau, 1995 :</w:t>
      </w:r>
      <w:r w:rsidRPr="00BA73D3">
        <w:rPr>
          <w:rFonts w:ascii="Times New Roman" w:hAnsi="Times New Roman" w:cs="Times New Roman"/>
        </w:rPr>
        <w:t xml:space="preserve"> 88). Le début de cette note est souligné en marge par Guillaume avec la mention « très important ».</w:t>
      </w:r>
    </w:p>
  </w:footnote>
  <w:footnote w:id="19">
    <w:p w14:paraId="19E019C7" w14:textId="6C88F9C2"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Car Saussure admettrait sans doute la distinction des deux premiers cas</w:t>
      </w:r>
      <w:r w:rsidR="00443522">
        <w:rPr>
          <w:rFonts w:ascii="Times New Roman" w:hAnsi="Times New Roman" w:cs="Times New Roman"/>
        </w:rPr>
        <w:t>. D’ailleurs, Chidichimo (2009) – que je remercie de m’avoir transmis une version française de son article – montre bien que ce type de sentiment linguistique est lié, chez Saussure, à la dimension sociale de la langue. I</w:t>
      </w:r>
      <w:r w:rsidRPr="00BA73D3">
        <w:rPr>
          <w:rFonts w:ascii="Times New Roman" w:hAnsi="Times New Roman" w:cs="Times New Roman"/>
        </w:rPr>
        <w:t>nversement, Guillaume ne manque pas de souligner la pertinence de certaines productions enfantines : « L'apprentissage par un enfant d'une langue très systématisée est une opération qui, si l'on y prête attention, surprend. Le discours livre à l'enfant ses faits tardifs et l'enfant doit, partant de là, réinventer en lui &lt;la systématique&gt; de la langue, reconstituer persévéramment les actes mentaux dont elle est le résultat [...] Les enfants sont les grands structuralistes. Mais ils ne peuvent nous livrer leur savoir. Ils ont fait des choses qu'ils ne savent pas avoir faites et qui, toutes, ont été excellentes » (</w:t>
      </w:r>
      <w:r w:rsidRPr="00BA73D3">
        <w:rPr>
          <w:rFonts w:ascii="Times New Roman" w:hAnsi="Times New Roman" w:cs="Times New Roman"/>
          <w:i/>
        </w:rPr>
        <w:t>Leçon</w:t>
      </w:r>
      <w:r w:rsidRPr="00BA73D3">
        <w:rPr>
          <w:rFonts w:ascii="Times New Roman" w:hAnsi="Times New Roman" w:cs="Times New Roman"/>
        </w:rPr>
        <w:t xml:space="preserve"> du 9 mai 1957 ; Guillaume 1982 [1956-1957] : 221).</w:t>
      </w:r>
    </w:p>
  </w:footnote>
  <w:footnote w:id="20">
    <w:p w14:paraId="4549A0B0" w14:textId="0773C0C7"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Par exemple, dans le cas de *</w:t>
      </w:r>
      <w:r w:rsidRPr="00BA73D3">
        <w:rPr>
          <w:rFonts w:ascii="Times New Roman" w:hAnsi="Times New Roman" w:cs="Times New Roman"/>
          <w:i/>
        </w:rPr>
        <w:t>C’est je</w:t>
      </w:r>
      <w:r w:rsidRPr="00BA73D3">
        <w:rPr>
          <w:rFonts w:ascii="Times New Roman" w:hAnsi="Times New Roman" w:cs="Times New Roman"/>
        </w:rPr>
        <w:t xml:space="preserve">, la production fautive peut être analysée à partir de la similarité entre </w:t>
      </w:r>
      <w:r w:rsidRPr="00BA73D3">
        <w:rPr>
          <w:rFonts w:ascii="Times New Roman" w:hAnsi="Times New Roman" w:cs="Times New Roman"/>
          <w:i/>
        </w:rPr>
        <w:t>je</w:t>
      </w:r>
      <w:r w:rsidRPr="00BA73D3">
        <w:rPr>
          <w:rFonts w:ascii="Times New Roman" w:hAnsi="Times New Roman" w:cs="Times New Roman"/>
        </w:rPr>
        <w:t xml:space="preserve"> et </w:t>
      </w:r>
      <w:r w:rsidRPr="00BA73D3">
        <w:rPr>
          <w:rFonts w:ascii="Times New Roman" w:hAnsi="Times New Roman" w:cs="Times New Roman"/>
          <w:i/>
        </w:rPr>
        <w:t>moi</w:t>
      </w:r>
      <w:r w:rsidRPr="00BA73D3">
        <w:rPr>
          <w:rFonts w:ascii="Times New Roman" w:hAnsi="Times New Roman" w:cs="Times New Roman"/>
        </w:rPr>
        <w:t>, similarité fondée tout simplement sur la propriété commune qu’ont ces deux formes de correspondre à la première personne. Mais cette similarité, compte tenu du système français des pronoms, est trop approximative pour être pertinente et permettre une identification des deux formes, c’est-à-dire une analogie. Sur l’analogie comme processus d’identification fondé sur des similarités, voir Monneret (</w:t>
      </w:r>
      <w:r w:rsidR="0052043F">
        <w:rPr>
          <w:rFonts w:ascii="Times New Roman" w:hAnsi="Times New Roman" w:cs="Times New Roman"/>
        </w:rPr>
        <w:t>2017, 2018), Monneret et Albano (2017)</w:t>
      </w:r>
    </w:p>
  </w:footnote>
  <w:footnote w:id="21">
    <w:p w14:paraId="34A65F06" w14:textId="09660415" w:rsidR="00003792" w:rsidRPr="00BA73D3" w:rsidRDefault="00003792" w:rsidP="00BA73D3">
      <w:pPr>
        <w:pStyle w:val="Notedebasdepage"/>
        <w:jc w:val="both"/>
        <w:rPr>
          <w:rFonts w:ascii="Times New Roman" w:hAnsi="Times New Roman" w:cs="Times New Roman"/>
        </w:rPr>
      </w:pPr>
      <w:r w:rsidRPr="00BA73D3">
        <w:rPr>
          <w:rStyle w:val="Appelnotedebasdep"/>
          <w:rFonts w:ascii="Times New Roman" w:hAnsi="Times New Roman" w:cs="Times New Roman"/>
        </w:rPr>
        <w:footnoteRef/>
      </w:r>
      <w:r w:rsidRPr="00BA73D3">
        <w:rPr>
          <w:rFonts w:ascii="Times New Roman" w:hAnsi="Times New Roman" w:cs="Times New Roman"/>
        </w:rPr>
        <w:t xml:space="preserve"> </w:t>
      </w:r>
      <w:r>
        <w:rPr>
          <w:rFonts w:ascii="Times New Roman" w:hAnsi="Times New Roman" w:cs="Times New Roman"/>
        </w:rPr>
        <w:t>Voir </w:t>
      </w:r>
      <w:r w:rsidR="0052043F">
        <w:rPr>
          <w:rFonts w:ascii="Times New Roman" w:hAnsi="Times New Roman" w:cs="Times New Roman"/>
        </w:rPr>
        <w:t>les</w:t>
      </w:r>
      <w:r w:rsidR="00691170">
        <w:rPr>
          <w:rFonts w:ascii="Times New Roman" w:hAnsi="Times New Roman" w:cs="Times New Roman"/>
        </w:rPr>
        <w:t xml:space="preserve"> t</w:t>
      </w:r>
      <w:r w:rsidRPr="00BA73D3">
        <w:rPr>
          <w:rFonts w:ascii="Times New Roman" w:hAnsi="Times New Roman" w:cs="Times New Roman"/>
        </w:rPr>
        <w:t xml:space="preserve">rois articles de défense de Guillaume à la suite de réactions suscitées par deux articles parus dans </w:t>
      </w:r>
      <w:r w:rsidRPr="00BA73D3">
        <w:rPr>
          <w:rFonts w:ascii="Times New Roman" w:hAnsi="Times New Roman" w:cs="Times New Roman"/>
          <w:i/>
        </w:rPr>
        <w:t xml:space="preserve">Le français moderne </w:t>
      </w:r>
      <w:r w:rsidR="00691170">
        <w:rPr>
          <w:rFonts w:ascii="Times New Roman" w:hAnsi="Times New Roman" w:cs="Times New Roman"/>
        </w:rPr>
        <w:t xml:space="preserve">en 1959 </w:t>
      </w:r>
      <w:r w:rsidRPr="00BA73D3">
        <w:rPr>
          <w:rFonts w:ascii="Times New Roman" w:hAnsi="Times New Roman" w:cs="Times New Roman"/>
        </w:rPr>
        <w:t xml:space="preserve">sur la représentation </w:t>
      </w:r>
      <w:r w:rsidR="00691170">
        <w:rPr>
          <w:rFonts w:ascii="Times New Roman" w:hAnsi="Times New Roman" w:cs="Times New Roman"/>
        </w:rPr>
        <w:t xml:space="preserve">du temps </w:t>
      </w:r>
      <w:r w:rsidRPr="00BA73D3">
        <w:rPr>
          <w:rFonts w:ascii="Times New Roman" w:hAnsi="Times New Roman" w:cs="Times New Roman"/>
        </w:rPr>
        <w:t>en français : Jean Stéfanini « Le système et les faits en linguistique »</w:t>
      </w:r>
      <w:r w:rsidR="00691170">
        <w:rPr>
          <w:rFonts w:ascii="Times New Roman" w:hAnsi="Times New Roman" w:cs="Times New Roman"/>
        </w:rPr>
        <w:t xml:space="preserve"> (Stéfanini, 1959),</w:t>
      </w:r>
      <w:r w:rsidRPr="00BA73D3">
        <w:rPr>
          <w:rFonts w:ascii="Times New Roman" w:hAnsi="Times New Roman" w:cs="Times New Roman"/>
        </w:rPr>
        <w:t xml:space="preserve"> Valin « Qu’est-ce qu’un fait linguistique ? »</w:t>
      </w:r>
      <w:r w:rsidR="00691170">
        <w:rPr>
          <w:rFonts w:ascii="Times New Roman" w:hAnsi="Times New Roman" w:cs="Times New Roman"/>
        </w:rPr>
        <w:t xml:space="preserve"> (Valin 1959)</w:t>
      </w:r>
      <w:r w:rsidRPr="00BA73D3">
        <w:rPr>
          <w:rFonts w:ascii="Times New Roman" w:hAnsi="Times New Roman" w:cs="Times New Roman"/>
        </w:rPr>
        <w:t>, Moignet « Encore le fait linguistique »</w:t>
      </w:r>
      <w:r w:rsidR="00691170">
        <w:rPr>
          <w:rFonts w:ascii="Times New Roman" w:hAnsi="Times New Roman" w:cs="Times New Roman"/>
        </w:rPr>
        <w:t xml:space="preserve"> (Moignet,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D51F" w14:textId="77777777" w:rsidR="00123EEB" w:rsidRDefault="00123E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3C6C" w14:textId="77777777" w:rsidR="00123EEB" w:rsidRDefault="00123E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CDE9" w14:textId="77777777" w:rsidR="00123EEB" w:rsidRDefault="00123E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DB9"/>
    <w:multiLevelType w:val="hybridMultilevel"/>
    <w:tmpl w:val="EDC6745E"/>
    <w:lvl w:ilvl="0" w:tplc="F4B8D81A">
      <w:start w:val="19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D76D7E"/>
    <w:multiLevelType w:val="hybridMultilevel"/>
    <w:tmpl w:val="F2B82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7D488A"/>
    <w:multiLevelType w:val="hybridMultilevel"/>
    <w:tmpl w:val="4126DD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3C5C36"/>
    <w:multiLevelType w:val="hybridMultilevel"/>
    <w:tmpl w:val="57863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412428"/>
    <w:multiLevelType w:val="hybridMultilevel"/>
    <w:tmpl w:val="7ED8B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FA743E"/>
    <w:multiLevelType w:val="hybridMultilevel"/>
    <w:tmpl w:val="288E5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C71F2D"/>
    <w:multiLevelType w:val="hybridMultilevel"/>
    <w:tmpl w:val="C6F40D46"/>
    <w:lvl w:ilvl="0" w:tplc="9A7E761E">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F2ACB"/>
    <w:multiLevelType w:val="hybridMultilevel"/>
    <w:tmpl w:val="E182E3FC"/>
    <w:lvl w:ilvl="0" w:tplc="CCD212A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631150A"/>
    <w:multiLevelType w:val="hybridMultilevel"/>
    <w:tmpl w:val="B3868E0C"/>
    <w:lvl w:ilvl="0" w:tplc="EC528A68">
      <w:start w:val="1"/>
      <w:numFmt w:val="decimal"/>
      <w:lvlText w:val="%1."/>
      <w:lvlJc w:val="left"/>
      <w:pPr>
        <w:tabs>
          <w:tab w:val="num" w:pos="720"/>
        </w:tabs>
        <w:ind w:left="720" w:hanging="360"/>
      </w:pPr>
    </w:lvl>
    <w:lvl w:ilvl="1" w:tplc="286873FA" w:tentative="1">
      <w:start w:val="1"/>
      <w:numFmt w:val="decimal"/>
      <w:lvlText w:val="%2."/>
      <w:lvlJc w:val="left"/>
      <w:pPr>
        <w:tabs>
          <w:tab w:val="num" w:pos="1440"/>
        </w:tabs>
        <w:ind w:left="1440" w:hanging="360"/>
      </w:pPr>
    </w:lvl>
    <w:lvl w:ilvl="2" w:tplc="BD8EA888" w:tentative="1">
      <w:start w:val="1"/>
      <w:numFmt w:val="decimal"/>
      <w:lvlText w:val="%3."/>
      <w:lvlJc w:val="left"/>
      <w:pPr>
        <w:tabs>
          <w:tab w:val="num" w:pos="2160"/>
        </w:tabs>
        <w:ind w:left="2160" w:hanging="360"/>
      </w:pPr>
    </w:lvl>
    <w:lvl w:ilvl="3" w:tplc="0DACFFCC" w:tentative="1">
      <w:start w:val="1"/>
      <w:numFmt w:val="decimal"/>
      <w:lvlText w:val="%4."/>
      <w:lvlJc w:val="left"/>
      <w:pPr>
        <w:tabs>
          <w:tab w:val="num" w:pos="2880"/>
        </w:tabs>
        <w:ind w:left="2880" w:hanging="360"/>
      </w:pPr>
    </w:lvl>
    <w:lvl w:ilvl="4" w:tplc="EC5AC36C" w:tentative="1">
      <w:start w:val="1"/>
      <w:numFmt w:val="decimal"/>
      <w:lvlText w:val="%5."/>
      <w:lvlJc w:val="left"/>
      <w:pPr>
        <w:tabs>
          <w:tab w:val="num" w:pos="3600"/>
        </w:tabs>
        <w:ind w:left="3600" w:hanging="360"/>
      </w:pPr>
    </w:lvl>
    <w:lvl w:ilvl="5" w:tplc="C31C807C" w:tentative="1">
      <w:start w:val="1"/>
      <w:numFmt w:val="decimal"/>
      <w:lvlText w:val="%6."/>
      <w:lvlJc w:val="left"/>
      <w:pPr>
        <w:tabs>
          <w:tab w:val="num" w:pos="4320"/>
        </w:tabs>
        <w:ind w:left="4320" w:hanging="360"/>
      </w:pPr>
    </w:lvl>
    <w:lvl w:ilvl="6" w:tplc="84BC947E" w:tentative="1">
      <w:start w:val="1"/>
      <w:numFmt w:val="decimal"/>
      <w:lvlText w:val="%7."/>
      <w:lvlJc w:val="left"/>
      <w:pPr>
        <w:tabs>
          <w:tab w:val="num" w:pos="5040"/>
        </w:tabs>
        <w:ind w:left="5040" w:hanging="360"/>
      </w:pPr>
    </w:lvl>
    <w:lvl w:ilvl="7" w:tplc="479E0324" w:tentative="1">
      <w:start w:val="1"/>
      <w:numFmt w:val="decimal"/>
      <w:lvlText w:val="%8."/>
      <w:lvlJc w:val="left"/>
      <w:pPr>
        <w:tabs>
          <w:tab w:val="num" w:pos="5760"/>
        </w:tabs>
        <w:ind w:left="5760" w:hanging="360"/>
      </w:pPr>
    </w:lvl>
    <w:lvl w:ilvl="8" w:tplc="EC46F59A" w:tentative="1">
      <w:start w:val="1"/>
      <w:numFmt w:val="decimal"/>
      <w:lvlText w:val="%9."/>
      <w:lvlJc w:val="left"/>
      <w:pPr>
        <w:tabs>
          <w:tab w:val="num" w:pos="6480"/>
        </w:tabs>
        <w:ind w:left="6480" w:hanging="360"/>
      </w:pPr>
    </w:lvl>
  </w:abstractNum>
  <w:abstractNum w:abstractNumId="9" w15:restartNumberingAfterBreak="0">
    <w:nsid w:val="76585FA0"/>
    <w:multiLevelType w:val="hybridMultilevel"/>
    <w:tmpl w:val="DE42136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635604"/>
    <w:multiLevelType w:val="hybridMultilevel"/>
    <w:tmpl w:val="E6CA6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1"/>
  </w:num>
  <w:num w:numId="6">
    <w:abstractNumId w:val="7"/>
  </w:num>
  <w:num w:numId="7">
    <w:abstractNumId w:val="9"/>
  </w:num>
  <w:num w:numId="8">
    <w:abstractNumId w:val="6"/>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D8"/>
    <w:rsid w:val="00003792"/>
    <w:rsid w:val="00003A56"/>
    <w:rsid w:val="000227E2"/>
    <w:rsid w:val="00024A4B"/>
    <w:rsid w:val="0004562E"/>
    <w:rsid w:val="000649C1"/>
    <w:rsid w:val="00066602"/>
    <w:rsid w:val="00070C3F"/>
    <w:rsid w:val="000743E6"/>
    <w:rsid w:val="00075130"/>
    <w:rsid w:val="000769B1"/>
    <w:rsid w:val="000826F3"/>
    <w:rsid w:val="00085D0A"/>
    <w:rsid w:val="00087130"/>
    <w:rsid w:val="000A52ED"/>
    <w:rsid w:val="000B6AC3"/>
    <w:rsid w:val="000B6AE1"/>
    <w:rsid w:val="000F0A28"/>
    <w:rsid w:val="00111C99"/>
    <w:rsid w:val="001145D3"/>
    <w:rsid w:val="001220FD"/>
    <w:rsid w:val="00123BF7"/>
    <w:rsid w:val="00123EEB"/>
    <w:rsid w:val="0012731D"/>
    <w:rsid w:val="0013038B"/>
    <w:rsid w:val="0013404E"/>
    <w:rsid w:val="0013466D"/>
    <w:rsid w:val="001436DC"/>
    <w:rsid w:val="001507FD"/>
    <w:rsid w:val="001540AF"/>
    <w:rsid w:val="00164DB1"/>
    <w:rsid w:val="00187741"/>
    <w:rsid w:val="00190BE2"/>
    <w:rsid w:val="00196B0D"/>
    <w:rsid w:val="001A2BA9"/>
    <w:rsid w:val="001A5DBD"/>
    <w:rsid w:val="001A716E"/>
    <w:rsid w:val="001B312A"/>
    <w:rsid w:val="001B3844"/>
    <w:rsid w:val="001C2E2E"/>
    <w:rsid w:val="001D395F"/>
    <w:rsid w:val="001D39AC"/>
    <w:rsid w:val="001F2DFB"/>
    <w:rsid w:val="00201426"/>
    <w:rsid w:val="00201BE2"/>
    <w:rsid w:val="00217373"/>
    <w:rsid w:val="00232259"/>
    <w:rsid w:val="00236AF4"/>
    <w:rsid w:val="0025013A"/>
    <w:rsid w:val="00254F48"/>
    <w:rsid w:val="00254FAB"/>
    <w:rsid w:val="00267751"/>
    <w:rsid w:val="00276C82"/>
    <w:rsid w:val="00294C2F"/>
    <w:rsid w:val="002A31ED"/>
    <w:rsid w:val="002A5D6B"/>
    <w:rsid w:val="002B7CB9"/>
    <w:rsid w:val="002C4548"/>
    <w:rsid w:val="002D6BA1"/>
    <w:rsid w:val="002E577C"/>
    <w:rsid w:val="002F3764"/>
    <w:rsid w:val="0030232E"/>
    <w:rsid w:val="00342F3A"/>
    <w:rsid w:val="00350AAB"/>
    <w:rsid w:val="00360473"/>
    <w:rsid w:val="00364920"/>
    <w:rsid w:val="003669E7"/>
    <w:rsid w:val="0037667A"/>
    <w:rsid w:val="00386F15"/>
    <w:rsid w:val="00387B67"/>
    <w:rsid w:val="003921C3"/>
    <w:rsid w:val="003B05D6"/>
    <w:rsid w:val="003C75E7"/>
    <w:rsid w:val="003D3565"/>
    <w:rsid w:val="003D5464"/>
    <w:rsid w:val="003D7AEE"/>
    <w:rsid w:val="003F10F5"/>
    <w:rsid w:val="003F2079"/>
    <w:rsid w:val="003F54A7"/>
    <w:rsid w:val="0040090D"/>
    <w:rsid w:val="0041252E"/>
    <w:rsid w:val="00413E1C"/>
    <w:rsid w:val="00422405"/>
    <w:rsid w:val="0043655D"/>
    <w:rsid w:val="00443522"/>
    <w:rsid w:val="0048487B"/>
    <w:rsid w:val="004B1C9F"/>
    <w:rsid w:val="004D1DC2"/>
    <w:rsid w:val="004D4FD8"/>
    <w:rsid w:val="004E0C28"/>
    <w:rsid w:val="004E0E3F"/>
    <w:rsid w:val="004F4985"/>
    <w:rsid w:val="00505FDD"/>
    <w:rsid w:val="00507958"/>
    <w:rsid w:val="0052043F"/>
    <w:rsid w:val="00527884"/>
    <w:rsid w:val="00531ED8"/>
    <w:rsid w:val="00531FEF"/>
    <w:rsid w:val="00551B1E"/>
    <w:rsid w:val="0055339D"/>
    <w:rsid w:val="0057378F"/>
    <w:rsid w:val="00576686"/>
    <w:rsid w:val="0057691C"/>
    <w:rsid w:val="00581353"/>
    <w:rsid w:val="00586CA4"/>
    <w:rsid w:val="005915A5"/>
    <w:rsid w:val="005A57C8"/>
    <w:rsid w:val="005C409A"/>
    <w:rsid w:val="005D2340"/>
    <w:rsid w:val="005D5B26"/>
    <w:rsid w:val="005E1913"/>
    <w:rsid w:val="005F756F"/>
    <w:rsid w:val="0062543A"/>
    <w:rsid w:val="00630919"/>
    <w:rsid w:val="00633CB8"/>
    <w:rsid w:val="00636138"/>
    <w:rsid w:val="00640C53"/>
    <w:rsid w:val="006450AA"/>
    <w:rsid w:val="006774E3"/>
    <w:rsid w:val="00680BE0"/>
    <w:rsid w:val="00691170"/>
    <w:rsid w:val="006A1CBF"/>
    <w:rsid w:val="006C789D"/>
    <w:rsid w:val="006D35FC"/>
    <w:rsid w:val="006D659E"/>
    <w:rsid w:val="006F38F1"/>
    <w:rsid w:val="00704E25"/>
    <w:rsid w:val="0071107F"/>
    <w:rsid w:val="00714D95"/>
    <w:rsid w:val="007171F2"/>
    <w:rsid w:val="007224E7"/>
    <w:rsid w:val="00737CE5"/>
    <w:rsid w:val="00740AEF"/>
    <w:rsid w:val="0076513A"/>
    <w:rsid w:val="007739F5"/>
    <w:rsid w:val="00781B2A"/>
    <w:rsid w:val="007826A8"/>
    <w:rsid w:val="007831D2"/>
    <w:rsid w:val="00786ABA"/>
    <w:rsid w:val="00790318"/>
    <w:rsid w:val="00790CBC"/>
    <w:rsid w:val="0079364F"/>
    <w:rsid w:val="00795A0E"/>
    <w:rsid w:val="007A7F8A"/>
    <w:rsid w:val="007B3FEF"/>
    <w:rsid w:val="007E020E"/>
    <w:rsid w:val="00806F22"/>
    <w:rsid w:val="00813CA6"/>
    <w:rsid w:val="00851A8F"/>
    <w:rsid w:val="00870C65"/>
    <w:rsid w:val="00876C0F"/>
    <w:rsid w:val="0088211B"/>
    <w:rsid w:val="008B428D"/>
    <w:rsid w:val="008B5982"/>
    <w:rsid w:val="008C58BC"/>
    <w:rsid w:val="008C652B"/>
    <w:rsid w:val="008D048C"/>
    <w:rsid w:val="008E1652"/>
    <w:rsid w:val="008E7535"/>
    <w:rsid w:val="008F69CC"/>
    <w:rsid w:val="00906C53"/>
    <w:rsid w:val="009130E4"/>
    <w:rsid w:val="00913614"/>
    <w:rsid w:val="00920194"/>
    <w:rsid w:val="00931510"/>
    <w:rsid w:val="00933C7B"/>
    <w:rsid w:val="00933E39"/>
    <w:rsid w:val="00951FB5"/>
    <w:rsid w:val="0095653C"/>
    <w:rsid w:val="00984142"/>
    <w:rsid w:val="00990DE6"/>
    <w:rsid w:val="009925AF"/>
    <w:rsid w:val="0099551F"/>
    <w:rsid w:val="009A1AC3"/>
    <w:rsid w:val="009A7E49"/>
    <w:rsid w:val="009D59BA"/>
    <w:rsid w:val="009E0819"/>
    <w:rsid w:val="009F0963"/>
    <w:rsid w:val="009F4844"/>
    <w:rsid w:val="00A12DD4"/>
    <w:rsid w:val="00A32B85"/>
    <w:rsid w:val="00A346C6"/>
    <w:rsid w:val="00A50182"/>
    <w:rsid w:val="00A5757F"/>
    <w:rsid w:val="00A701E2"/>
    <w:rsid w:val="00A93F4A"/>
    <w:rsid w:val="00A95874"/>
    <w:rsid w:val="00AA3F48"/>
    <w:rsid w:val="00AA68AE"/>
    <w:rsid w:val="00AB1707"/>
    <w:rsid w:val="00AC0648"/>
    <w:rsid w:val="00AC56A2"/>
    <w:rsid w:val="00AE560F"/>
    <w:rsid w:val="00B04C37"/>
    <w:rsid w:val="00B202DE"/>
    <w:rsid w:val="00B30E5C"/>
    <w:rsid w:val="00B36D94"/>
    <w:rsid w:val="00B37EA2"/>
    <w:rsid w:val="00B411F5"/>
    <w:rsid w:val="00B4523B"/>
    <w:rsid w:val="00B612A7"/>
    <w:rsid w:val="00B61780"/>
    <w:rsid w:val="00B82966"/>
    <w:rsid w:val="00B84C9B"/>
    <w:rsid w:val="00B85E3E"/>
    <w:rsid w:val="00B96E8A"/>
    <w:rsid w:val="00BA61A0"/>
    <w:rsid w:val="00BA73D3"/>
    <w:rsid w:val="00BB0B9B"/>
    <w:rsid w:val="00BB649D"/>
    <w:rsid w:val="00BC0D0C"/>
    <w:rsid w:val="00BC2EA6"/>
    <w:rsid w:val="00BD5C72"/>
    <w:rsid w:val="00BE37AE"/>
    <w:rsid w:val="00BF09C3"/>
    <w:rsid w:val="00BF4E3C"/>
    <w:rsid w:val="00C3212B"/>
    <w:rsid w:val="00C36703"/>
    <w:rsid w:val="00C4186A"/>
    <w:rsid w:val="00C46463"/>
    <w:rsid w:val="00C50D46"/>
    <w:rsid w:val="00C55C3D"/>
    <w:rsid w:val="00C82B0E"/>
    <w:rsid w:val="00C8638D"/>
    <w:rsid w:val="00C96B2F"/>
    <w:rsid w:val="00CA2D26"/>
    <w:rsid w:val="00CA3F6A"/>
    <w:rsid w:val="00CA7811"/>
    <w:rsid w:val="00CB24C0"/>
    <w:rsid w:val="00CB3909"/>
    <w:rsid w:val="00CB69BC"/>
    <w:rsid w:val="00CC043B"/>
    <w:rsid w:val="00CC4806"/>
    <w:rsid w:val="00CD7BDD"/>
    <w:rsid w:val="00CF1123"/>
    <w:rsid w:val="00D03564"/>
    <w:rsid w:val="00D10F24"/>
    <w:rsid w:val="00D14670"/>
    <w:rsid w:val="00D32346"/>
    <w:rsid w:val="00D37F2F"/>
    <w:rsid w:val="00D40BDE"/>
    <w:rsid w:val="00D76464"/>
    <w:rsid w:val="00D951C5"/>
    <w:rsid w:val="00DB3147"/>
    <w:rsid w:val="00DC7D79"/>
    <w:rsid w:val="00DD44D6"/>
    <w:rsid w:val="00DE5CBB"/>
    <w:rsid w:val="00DF1CB0"/>
    <w:rsid w:val="00E00777"/>
    <w:rsid w:val="00E03E67"/>
    <w:rsid w:val="00E0747F"/>
    <w:rsid w:val="00E16499"/>
    <w:rsid w:val="00E21176"/>
    <w:rsid w:val="00E55774"/>
    <w:rsid w:val="00E56890"/>
    <w:rsid w:val="00E66556"/>
    <w:rsid w:val="00E92435"/>
    <w:rsid w:val="00EA13B4"/>
    <w:rsid w:val="00EA76A6"/>
    <w:rsid w:val="00EB58D9"/>
    <w:rsid w:val="00EC1D11"/>
    <w:rsid w:val="00EE6A87"/>
    <w:rsid w:val="00F10DA3"/>
    <w:rsid w:val="00F21D2C"/>
    <w:rsid w:val="00F30DF2"/>
    <w:rsid w:val="00F36303"/>
    <w:rsid w:val="00F36D9B"/>
    <w:rsid w:val="00F56525"/>
    <w:rsid w:val="00F66943"/>
    <w:rsid w:val="00F71960"/>
    <w:rsid w:val="00F87EC5"/>
    <w:rsid w:val="00F92740"/>
    <w:rsid w:val="00FA0F1E"/>
    <w:rsid w:val="00FA1507"/>
    <w:rsid w:val="00FA3DA3"/>
    <w:rsid w:val="00FA5682"/>
    <w:rsid w:val="00FB554B"/>
    <w:rsid w:val="00FC449E"/>
    <w:rsid w:val="00FC6258"/>
    <w:rsid w:val="00FD4A60"/>
    <w:rsid w:val="00FD6267"/>
    <w:rsid w:val="00FE2FCA"/>
    <w:rsid w:val="00FF70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3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3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966"/>
    <w:pPr>
      <w:ind w:left="720"/>
      <w:contextualSpacing/>
    </w:pPr>
  </w:style>
  <w:style w:type="paragraph" w:styleId="Notedebasdepage">
    <w:name w:val="footnote text"/>
    <w:basedOn w:val="Normal"/>
    <w:link w:val="NotedebasdepageCar"/>
    <w:uiPriority w:val="99"/>
    <w:unhideWhenUsed/>
    <w:rsid w:val="004D1DC2"/>
    <w:pPr>
      <w:spacing w:after="0" w:line="240" w:lineRule="auto"/>
    </w:pPr>
    <w:rPr>
      <w:sz w:val="20"/>
      <w:szCs w:val="20"/>
    </w:rPr>
  </w:style>
  <w:style w:type="character" w:customStyle="1" w:styleId="NotedebasdepageCar">
    <w:name w:val="Note de bas de page Car"/>
    <w:basedOn w:val="Policepardfaut"/>
    <w:link w:val="Notedebasdepage"/>
    <w:uiPriority w:val="99"/>
    <w:rsid w:val="004D1DC2"/>
    <w:rPr>
      <w:sz w:val="20"/>
      <w:szCs w:val="20"/>
    </w:rPr>
  </w:style>
  <w:style w:type="character" w:styleId="Appelnotedebasdep">
    <w:name w:val="footnote reference"/>
    <w:basedOn w:val="Policepardfaut"/>
    <w:uiPriority w:val="99"/>
    <w:semiHidden/>
    <w:unhideWhenUsed/>
    <w:rsid w:val="004D1DC2"/>
    <w:rPr>
      <w:vertAlign w:val="superscript"/>
    </w:rPr>
  </w:style>
  <w:style w:type="paragraph" w:styleId="NormalWeb">
    <w:name w:val="Normal (Web)"/>
    <w:basedOn w:val="Normal"/>
    <w:uiPriority w:val="99"/>
    <w:unhideWhenUsed/>
    <w:rsid w:val="004D1D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percase">
    <w:name w:val="uppercase"/>
    <w:basedOn w:val="Policepardfaut"/>
    <w:rsid w:val="00704E25"/>
  </w:style>
  <w:style w:type="character" w:styleId="Lienhypertexte">
    <w:name w:val="Hyperlink"/>
    <w:basedOn w:val="Policepardfaut"/>
    <w:uiPriority w:val="99"/>
    <w:unhideWhenUsed/>
    <w:rsid w:val="00F36303"/>
    <w:rPr>
      <w:color w:val="0563C1" w:themeColor="hyperlink"/>
      <w:u w:val="single"/>
    </w:rPr>
  </w:style>
  <w:style w:type="character" w:styleId="Lienhypertextesuivivisit">
    <w:name w:val="FollowedHyperlink"/>
    <w:basedOn w:val="Policepardfaut"/>
    <w:uiPriority w:val="99"/>
    <w:semiHidden/>
    <w:unhideWhenUsed/>
    <w:rsid w:val="00581353"/>
    <w:rPr>
      <w:color w:val="954F72" w:themeColor="followedHyperlink"/>
      <w:u w:val="single"/>
    </w:rPr>
  </w:style>
  <w:style w:type="paragraph" w:styleId="En-tte">
    <w:name w:val="header"/>
    <w:basedOn w:val="Normal"/>
    <w:link w:val="En-tteCar"/>
    <w:uiPriority w:val="99"/>
    <w:unhideWhenUsed/>
    <w:rsid w:val="00CA3F6A"/>
    <w:pPr>
      <w:tabs>
        <w:tab w:val="center" w:pos="4536"/>
        <w:tab w:val="right" w:pos="9072"/>
      </w:tabs>
      <w:spacing w:after="0" w:line="240" w:lineRule="auto"/>
    </w:pPr>
  </w:style>
  <w:style w:type="character" w:customStyle="1" w:styleId="En-tteCar">
    <w:name w:val="En-tête Car"/>
    <w:basedOn w:val="Policepardfaut"/>
    <w:link w:val="En-tte"/>
    <w:uiPriority w:val="99"/>
    <w:rsid w:val="00CA3F6A"/>
  </w:style>
  <w:style w:type="paragraph" w:styleId="Pieddepage">
    <w:name w:val="footer"/>
    <w:basedOn w:val="Normal"/>
    <w:link w:val="PieddepageCar"/>
    <w:uiPriority w:val="99"/>
    <w:unhideWhenUsed/>
    <w:rsid w:val="00CA3F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F6A"/>
  </w:style>
  <w:style w:type="paragraph" w:styleId="Textedebulles">
    <w:name w:val="Balloon Text"/>
    <w:basedOn w:val="Normal"/>
    <w:link w:val="TextedebullesCar"/>
    <w:uiPriority w:val="99"/>
    <w:semiHidden/>
    <w:unhideWhenUsed/>
    <w:rsid w:val="00531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FEF"/>
    <w:rPr>
      <w:rFonts w:ascii="Segoe UI" w:hAnsi="Segoe UI" w:cs="Segoe UI"/>
      <w:sz w:val="18"/>
      <w:szCs w:val="18"/>
    </w:rPr>
  </w:style>
  <w:style w:type="character" w:styleId="Marquedecommentaire">
    <w:name w:val="annotation reference"/>
    <w:basedOn w:val="Policepardfaut"/>
    <w:uiPriority w:val="99"/>
    <w:semiHidden/>
    <w:unhideWhenUsed/>
    <w:rsid w:val="000B6AC3"/>
    <w:rPr>
      <w:sz w:val="18"/>
      <w:szCs w:val="18"/>
    </w:rPr>
  </w:style>
  <w:style w:type="paragraph" w:styleId="Commentaire">
    <w:name w:val="annotation text"/>
    <w:basedOn w:val="Normal"/>
    <w:link w:val="CommentaireCar"/>
    <w:uiPriority w:val="99"/>
    <w:semiHidden/>
    <w:unhideWhenUsed/>
    <w:rsid w:val="000B6AC3"/>
    <w:pPr>
      <w:spacing w:line="240" w:lineRule="auto"/>
    </w:pPr>
    <w:rPr>
      <w:sz w:val="24"/>
      <w:szCs w:val="24"/>
    </w:rPr>
  </w:style>
  <w:style w:type="character" w:customStyle="1" w:styleId="CommentaireCar">
    <w:name w:val="Commentaire Car"/>
    <w:basedOn w:val="Policepardfaut"/>
    <w:link w:val="Commentaire"/>
    <w:uiPriority w:val="99"/>
    <w:semiHidden/>
    <w:rsid w:val="000B6AC3"/>
    <w:rPr>
      <w:sz w:val="24"/>
      <w:szCs w:val="24"/>
    </w:rPr>
  </w:style>
  <w:style w:type="paragraph" w:styleId="Objetducommentaire">
    <w:name w:val="annotation subject"/>
    <w:basedOn w:val="Commentaire"/>
    <w:next w:val="Commentaire"/>
    <w:link w:val="ObjetducommentaireCar"/>
    <w:uiPriority w:val="99"/>
    <w:semiHidden/>
    <w:unhideWhenUsed/>
    <w:rsid w:val="000B6AC3"/>
    <w:rPr>
      <w:b/>
      <w:bCs/>
      <w:sz w:val="20"/>
      <w:szCs w:val="20"/>
    </w:rPr>
  </w:style>
  <w:style w:type="character" w:customStyle="1" w:styleId="ObjetducommentaireCar">
    <w:name w:val="Objet du commentaire Car"/>
    <w:basedOn w:val="CommentaireCar"/>
    <w:link w:val="Objetducommentaire"/>
    <w:uiPriority w:val="99"/>
    <w:semiHidden/>
    <w:rsid w:val="000B6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4888">
      <w:bodyDiv w:val="1"/>
      <w:marLeft w:val="0"/>
      <w:marRight w:val="0"/>
      <w:marTop w:val="0"/>
      <w:marBottom w:val="0"/>
      <w:divBdr>
        <w:top w:val="none" w:sz="0" w:space="0" w:color="auto"/>
        <w:left w:val="none" w:sz="0" w:space="0" w:color="auto"/>
        <w:bottom w:val="none" w:sz="0" w:space="0" w:color="auto"/>
        <w:right w:val="none" w:sz="0" w:space="0" w:color="auto"/>
      </w:divBdr>
      <w:divsChild>
        <w:div w:id="768039002">
          <w:marLeft w:val="806"/>
          <w:marRight w:val="0"/>
          <w:marTop w:val="96"/>
          <w:marBottom w:val="0"/>
          <w:divBdr>
            <w:top w:val="none" w:sz="0" w:space="0" w:color="auto"/>
            <w:left w:val="none" w:sz="0" w:space="0" w:color="auto"/>
            <w:bottom w:val="none" w:sz="0" w:space="0" w:color="auto"/>
            <w:right w:val="none" w:sz="0" w:space="0" w:color="auto"/>
          </w:divBdr>
        </w:div>
        <w:div w:id="1573195927">
          <w:marLeft w:val="806"/>
          <w:marRight w:val="0"/>
          <w:marTop w:val="96"/>
          <w:marBottom w:val="0"/>
          <w:divBdr>
            <w:top w:val="none" w:sz="0" w:space="0" w:color="auto"/>
            <w:left w:val="none" w:sz="0" w:space="0" w:color="auto"/>
            <w:bottom w:val="none" w:sz="0" w:space="0" w:color="auto"/>
            <w:right w:val="none" w:sz="0" w:space="0" w:color="auto"/>
          </w:divBdr>
        </w:div>
        <w:div w:id="884292138">
          <w:marLeft w:val="806"/>
          <w:marRight w:val="0"/>
          <w:marTop w:val="96"/>
          <w:marBottom w:val="0"/>
          <w:divBdr>
            <w:top w:val="none" w:sz="0" w:space="0" w:color="auto"/>
            <w:left w:val="none" w:sz="0" w:space="0" w:color="auto"/>
            <w:bottom w:val="none" w:sz="0" w:space="0" w:color="auto"/>
            <w:right w:val="none" w:sz="0" w:space="0" w:color="auto"/>
          </w:divBdr>
        </w:div>
        <w:div w:id="1986159363">
          <w:marLeft w:val="806"/>
          <w:marRight w:val="0"/>
          <w:marTop w:val="96"/>
          <w:marBottom w:val="0"/>
          <w:divBdr>
            <w:top w:val="none" w:sz="0" w:space="0" w:color="auto"/>
            <w:left w:val="none" w:sz="0" w:space="0" w:color="auto"/>
            <w:bottom w:val="none" w:sz="0" w:space="0" w:color="auto"/>
            <w:right w:val="none" w:sz="0" w:space="0" w:color="auto"/>
          </w:divBdr>
        </w:div>
        <w:div w:id="338118778">
          <w:marLeft w:val="806"/>
          <w:marRight w:val="0"/>
          <w:marTop w:val="96"/>
          <w:marBottom w:val="0"/>
          <w:divBdr>
            <w:top w:val="none" w:sz="0" w:space="0" w:color="auto"/>
            <w:left w:val="none" w:sz="0" w:space="0" w:color="auto"/>
            <w:bottom w:val="none" w:sz="0" w:space="0" w:color="auto"/>
            <w:right w:val="none" w:sz="0" w:space="0" w:color="auto"/>
          </w:divBdr>
        </w:div>
      </w:divsChild>
    </w:div>
    <w:div w:id="324824625">
      <w:bodyDiv w:val="1"/>
      <w:marLeft w:val="0"/>
      <w:marRight w:val="0"/>
      <w:marTop w:val="0"/>
      <w:marBottom w:val="0"/>
      <w:divBdr>
        <w:top w:val="none" w:sz="0" w:space="0" w:color="auto"/>
        <w:left w:val="none" w:sz="0" w:space="0" w:color="auto"/>
        <w:bottom w:val="none" w:sz="0" w:space="0" w:color="auto"/>
        <w:right w:val="none" w:sz="0" w:space="0" w:color="auto"/>
      </w:divBdr>
    </w:div>
    <w:div w:id="401178405">
      <w:bodyDiv w:val="1"/>
      <w:marLeft w:val="0"/>
      <w:marRight w:val="0"/>
      <w:marTop w:val="0"/>
      <w:marBottom w:val="0"/>
      <w:divBdr>
        <w:top w:val="none" w:sz="0" w:space="0" w:color="auto"/>
        <w:left w:val="none" w:sz="0" w:space="0" w:color="auto"/>
        <w:bottom w:val="none" w:sz="0" w:space="0" w:color="auto"/>
        <w:right w:val="none" w:sz="0" w:space="0" w:color="auto"/>
      </w:divBdr>
    </w:div>
    <w:div w:id="1469661039">
      <w:bodyDiv w:val="1"/>
      <w:marLeft w:val="0"/>
      <w:marRight w:val="0"/>
      <w:marTop w:val="0"/>
      <w:marBottom w:val="0"/>
      <w:divBdr>
        <w:top w:val="none" w:sz="0" w:space="0" w:color="auto"/>
        <w:left w:val="none" w:sz="0" w:space="0" w:color="auto"/>
        <w:bottom w:val="none" w:sz="0" w:space="0" w:color="auto"/>
        <w:right w:val="none" w:sz="0" w:space="0" w:color="auto"/>
      </w:divBdr>
    </w:div>
    <w:div w:id="16671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lip.pcu.ac.kr/gusta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9832</Words>
  <Characters>54077</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2023-03-09T08:09:00Z</dcterms:created>
  <dcterms:modified xsi:type="dcterms:W3CDTF">2023-03-09T08:09:00Z</dcterms:modified>
</cp:coreProperties>
</file>